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CC46" w14:textId="77777777" w:rsidR="00455820" w:rsidRDefault="00455820" w:rsidP="00907ADC">
      <w:pPr>
        <w:jc w:val="center"/>
      </w:pPr>
    </w:p>
    <w:tbl>
      <w:tblPr>
        <w:tblStyle w:val="Grilledutableau"/>
        <w:tblpPr w:leftFromText="141" w:rightFromText="141" w:vertAnchor="text" w:tblpY="-5"/>
        <w:tblW w:w="0" w:type="auto"/>
        <w:tblLook w:val="04A0" w:firstRow="1" w:lastRow="0" w:firstColumn="1" w:lastColumn="0" w:noHBand="0" w:noVBand="1"/>
      </w:tblPr>
      <w:tblGrid>
        <w:gridCol w:w="9042"/>
      </w:tblGrid>
      <w:tr w:rsidR="00ED0370" w14:paraId="4A5679B9" w14:textId="77777777" w:rsidTr="008442E1">
        <w:trPr>
          <w:trHeight w:val="1246"/>
        </w:trPr>
        <w:tc>
          <w:tcPr>
            <w:tcW w:w="904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6507FFB7" w14:textId="77777777" w:rsidR="00ED0370" w:rsidRPr="003F2329" w:rsidRDefault="00ED0370" w:rsidP="00ED0370">
            <w:pPr>
              <w:jc w:val="center"/>
            </w:pPr>
          </w:p>
          <w:p w14:paraId="32D3BD66" w14:textId="26FD3315" w:rsidR="00BA75C1" w:rsidRPr="00BA75C1" w:rsidRDefault="00BA75C1" w:rsidP="00BA75C1">
            <w:pPr>
              <w:pStyle w:val="0TitreBlocjaune"/>
              <w:jc w:val="center"/>
              <w:rPr>
                <w:rFonts w:asciiTheme="minorHAnsi" w:hAnsiTheme="minorHAnsi" w:cstheme="minorHAnsi"/>
                <w:color w:val="2F5496" w:themeColor="accent1" w:themeShade="BF"/>
                <w:sz w:val="28"/>
                <w:szCs w:val="28"/>
              </w:rPr>
            </w:pPr>
            <w:r w:rsidRPr="00BA75C1">
              <w:rPr>
                <w:rFonts w:cstheme="minorHAnsi"/>
                <w:color w:val="2F5496" w:themeColor="accent1" w:themeShade="BF"/>
                <w:sz w:val="28"/>
                <w:szCs w:val="28"/>
              </w:rPr>
              <w:t>Programme FEDER-FSE</w:t>
            </w:r>
            <w:r w:rsidR="004346B7">
              <w:rPr>
                <w:rFonts w:cstheme="minorHAnsi"/>
                <w:color w:val="2F5496" w:themeColor="accent1" w:themeShade="BF"/>
                <w:sz w:val="28"/>
                <w:szCs w:val="28"/>
              </w:rPr>
              <w:t>+</w:t>
            </w:r>
            <w:r w:rsidRPr="00BA75C1">
              <w:rPr>
                <w:rFonts w:cstheme="minorHAnsi"/>
                <w:color w:val="2F5496" w:themeColor="accent1" w:themeShade="BF"/>
                <w:sz w:val="28"/>
                <w:szCs w:val="28"/>
              </w:rPr>
              <w:t>-FTJ Normandie 2021/2027</w:t>
            </w:r>
            <w:r w:rsidRPr="00BA75C1">
              <w:rPr>
                <w:rFonts w:asciiTheme="minorHAnsi" w:hAnsiTheme="minorHAnsi" w:cstheme="minorHAnsi"/>
                <w:color w:val="2F5496" w:themeColor="accent1" w:themeShade="BF"/>
                <w:sz w:val="28"/>
                <w:szCs w:val="28"/>
              </w:rPr>
              <w:t xml:space="preserve"> </w:t>
            </w:r>
          </w:p>
          <w:p w14:paraId="2A939C56" w14:textId="71ED2C91" w:rsidR="00BA75C1" w:rsidRDefault="00BA75C1" w:rsidP="00BA75C1">
            <w:pPr>
              <w:pStyle w:val="0TitreBlocjaune"/>
              <w:jc w:val="center"/>
              <w:rPr>
                <w:rFonts w:asciiTheme="minorHAnsi" w:hAnsiTheme="minorHAnsi" w:cstheme="minorHAnsi"/>
                <w:color w:val="2F5496" w:themeColor="accent1" w:themeShade="BF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2F5496" w:themeColor="accent1" w:themeShade="BF"/>
                <w:sz w:val="28"/>
                <w:szCs w:val="28"/>
              </w:rPr>
              <w:t xml:space="preserve">Pré projet FSE+ </w:t>
            </w:r>
          </w:p>
          <w:p w14:paraId="358FB152" w14:textId="77777777" w:rsidR="00D85BCE" w:rsidRPr="00D85BCE" w:rsidRDefault="00D85BCE" w:rsidP="00D85BCE"/>
          <w:p w14:paraId="349E8A4D" w14:textId="77777777" w:rsidR="000E0EDC" w:rsidRDefault="00D85BCE" w:rsidP="000E0EDC">
            <w:pPr>
              <w:pStyle w:val="0TitreBlocjaune"/>
              <w:jc w:val="center"/>
              <w:rPr>
                <w:rFonts w:asciiTheme="minorHAnsi" w:hAnsiTheme="minorHAnsi" w:cstheme="minorHAnsi"/>
                <w:color w:val="2F5496" w:themeColor="accent1" w:themeShade="BF"/>
                <w:sz w:val="28"/>
                <w:szCs w:val="28"/>
              </w:rPr>
            </w:pPr>
            <w:r w:rsidRPr="00D85BCE">
              <w:rPr>
                <w:rFonts w:asciiTheme="minorHAnsi" w:hAnsiTheme="minorHAnsi" w:cstheme="minorHAnsi"/>
                <w:color w:val="2F5496" w:themeColor="accent1" w:themeShade="BF"/>
                <w:sz w:val="28"/>
                <w:szCs w:val="28"/>
              </w:rPr>
              <w:t>« Actions d’orientation, d’élargissement des choix professionnels</w:t>
            </w:r>
          </w:p>
          <w:p w14:paraId="600E5CA9" w14:textId="77777777" w:rsidR="000E0EDC" w:rsidRDefault="00D85BCE" w:rsidP="000E0EDC">
            <w:pPr>
              <w:pStyle w:val="0TitreBlocjaune"/>
              <w:jc w:val="center"/>
              <w:rPr>
                <w:rFonts w:asciiTheme="minorHAnsi" w:hAnsiTheme="minorHAnsi" w:cstheme="minorHAnsi"/>
                <w:color w:val="2F5496" w:themeColor="accent1" w:themeShade="BF"/>
                <w:sz w:val="28"/>
                <w:szCs w:val="28"/>
              </w:rPr>
            </w:pPr>
            <w:r w:rsidRPr="00D85BCE">
              <w:rPr>
                <w:rFonts w:asciiTheme="minorHAnsi" w:hAnsiTheme="minorHAnsi" w:cstheme="minorHAnsi"/>
                <w:color w:val="2F5496" w:themeColor="accent1" w:themeShade="BF"/>
                <w:sz w:val="28"/>
                <w:szCs w:val="28"/>
              </w:rPr>
              <w:t xml:space="preserve"> et de développement des compétences pour les jeunes suivis par </w:t>
            </w:r>
          </w:p>
          <w:p w14:paraId="56389F14" w14:textId="412C6AEA" w:rsidR="00D85BCE" w:rsidRPr="00D85BCE" w:rsidRDefault="00D85BCE" w:rsidP="000E0EDC">
            <w:pPr>
              <w:pStyle w:val="0TitreBlocjaune"/>
              <w:jc w:val="center"/>
              <w:rPr>
                <w:rFonts w:asciiTheme="minorHAnsi" w:hAnsiTheme="minorHAnsi" w:cstheme="minorHAnsi"/>
                <w:color w:val="2F5496" w:themeColor="accent1" w:themeShade="BF"/>
                <w:sz w:val="28"/>
                <w:szCs w:val="28"/>
              </w:rPr>
            </w:pPr>
            <w:r w:rsidRPr="00D85BCE">
              <w:rPr>
                <w:rFonts w:asciiTheme="minorHAnsi" w:hAnsiTheme="minorHAnsi" w:cstheme="minorHAnsi"/>
                <w:color w:val="2F5496" w:themeColor="accent1" w:themeShade="BF"/>
                <w:sz w:val="28"/>
                <w:szCs w:val="28"/>
              </w:rPr>
              <w:t>les Missions Locales Normandes »</w:t>
            </w:r>
          </w:p>
          <w:p w14:paraId="2CBF84CD" w14:textId="77777777" w:rsidR="00ED0370" w:rsidRPr="003F2329" w:rsidRDefault="00ED0370" w:rsidP="00ED0370">
            <w:pPr>
              <w:jc w:val="center"/>
            </w:pPr>
          </w:p>
        </w:tc>
      </w:tr>
    </w:tbl>
    <w:p w14:paraId="7B04FADB" w14:textId="77777777" w:rsidR="00FD0C09" w:rsidRDefault="00FD0C09" w:rsidP="003F2329">
      <w:pPr>
        <w:jc w:val="center"/>
      </w:pPr>
    </w:p>
    <w:p w14:paraId="659D6484" w14:textId="77777777" w:rsidR="00FD0C09" w:rsidRPr="00C67A4B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C67A4B">
        <w:rPr>
          <w:b/>
          <w:bCs/>
          <w:color w:val="2F5496" w:themeColor="accent1" w:themeShade="BF"/>
          <w:sz w:val="24"/>
          <w:szCs w:val="24"/>
        </w:rPr>
        <w:t xml:space="preserve">STRUCTURE </w:t>
      </w:r>
    </w:p>
    <w:p w14:paraId="62260C6B" w14:textId="77777777" w:rsidR="00FD0C09" w:rsidRPr="00251E11" w:rsidRDefault="00FD0C09" w:rsidP="00FD0C09">
      <w:pPr>
        <w:spacing w:after="0" w:line="240" w:lineRule="auto"/>
        <w:rPr>
          <w:sz w:val="20"/>
          <w:szCs w:val="20"/>
          <w:u w:val="single"/>
        </w:rPr>
      </w:pPr>
    </w:p>
    <w:p w14:paraId="68B7575C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  <w:r w:rsidRPr="00251E11">
        <w:rPr>
          <w:sz w:val="20"/>
          <w:szCs w:val="20"/>
          <w:u w:val="single"/>
        </w:rPr>
        <w:t>Nom et adresse de votre structure</w:t>
      </w:r>
      <w:r w:rsidRPr="00251E11">
        <w:rPr>
          <w:sz w:val="20"/>
          <w:szCs w:val="20"/>
        </w:rPr>
        <w:t> :</w:t>
      </w:r>
    </w:p>
    <w:p w14:paraId="5C9F533D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67493DCC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color w:val="A6A6A6" w:themeColor="background1" w:themeShade="A6"/>
          <w:sz w:val="20"/>
          <w:szCs w:val="20"/>
        </w:rPr>
        <w:t>_________________________________________________________________________</w:t>
      </w:r>
    </w:p>
    <w:p w14:paraId="7FD4B7DD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color w:val="A6A6A6" w:themeColor="background1" w:themeShade="A6"/>
          <w:sz w:val="20"/>
          <w:szCs w:val="20"/>
        </w:rPr>
        <w:t>_________________________________________________________________________</w:t>
      </w:r>
    </w:p>
    <w:p w14:paraId="1E9E83B0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422EA7B7" w14:textId="77777777" w:rsidR="00FD0C09" w:rsidRPr="00251E11" w:rsidRDefault="00FD0C09" w:rsidP="00FD0C09">
      <w:pPr>
        <w:spacing w:after="0" w:line="240" w:lineRule="auto"/>
        <w:ind w:left="1416" w:firstLine="708"/>
        <w:rPr>
          <w:color w:val="A6A6A6" w:themeColor="background1" w:themeShade="A6"/>
          <w:sz w:val="20"/>
          <w:szCs w:val="20"/>
        </w:rPr>
      </w:pPr>
    </w:p>
    <w:p w14:paraId="12E4FAD7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sz w:val="20"/>
          <w:szCs w:val="20"/>
          <w:u w:val="single"/>
        </w:rPr>
        <w:t>Représentant(e) légal(e)</w:t>
      </w:r>
      <w:r w:rsidRPr="00251E11">
        <w:rPr>
          <w:sz w:val="20"/>
          <w:szCs w:val="20"/>
        </w:rPr>
        <w:t xml:space="preserve"> : </w:t>
      </w:r>
      <w:r w:rsidRPr="00251E11">
        <w:rPr>
          <w:color w:val="A6A6A6" w:themeColor="background1" w:themeShade="A6"/>
          <w:sz w:val="20"/>
          <w:szCs w:val="20"/>
        </w:rPr>
        <w:t xml:space="preserve">______________________                 </w:t>
      </w:r>
      <w:r w:rsidRPr="00251E11">
        <w:rPr>
          <w:sz w:val="20"/>
          <w:szCs w:val="20"/>
        </w:rPr>
        <w:t xml:space="preserve">fonction : </w:t>
      </w:r>
      <w:r w:rsidRPr="00251E11">
        <w:rPr>
          <w:color w:val="A6A6A6" w:themeColor="background1" w:themeShade="A6"/>
          <w:sz w:val="20"/>
          <w:szCs w:val="20"/>
        </w:rPr>
        <w:t>______________________</w:t>
      </w:r>
    </w:p>
    <w:p w14:paraId="7577B809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</w:p>
    <w:p w14:paraId="0CDC1860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729FCBF3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  <w:r w:rsidRPr="00251E11">
        <w:rPr>
          <w:sz w:val="20"/>
          <w:szCs w:val="20"/>
          <w:u w:val="single"/>
        </w:rPr>
        <w:t>Chargé(e) du projet</w:t>
      </w:r>
      <w:r w:rsidRPr="00251E11">
        <w:rPr>
          <w:sz w:val="20"/>
          <w:szCs w:val="20"/>
        </w:rPr>
        <w:t xml:space="preserve"> :</w:t>
      </w:r>
    </w:p>
    <w:p w14:paraId="77602881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color w:val="A6A6A6" w:themeColor="background1" w:themeShade="A6"/>
          <w:sz w:val="20"/>
          <w:szCs w:val="20"/>
        </w:rPr>
        <w:t>_________________________________________________________________________</w:t>
      </w:r>
    </w:p>
    <w:p w14:paraId="3EFEC730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4F2C4CAF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sz w:val="20"/>
          <w:szCs w:val="20"/>
        </w:rPr>
        <w:t xml:space="preserve">Mail : </w:t>
      </w:r>
      <w:r w:rsidRPr="00251E11">
        <w:rPr>
          <w:color w:val="A6A6A6" w:themeColor="background1" w:themeShade="A6"/>
          <w:sz w:val="20"/>
          <w:szCs w:val="20"/>
        </w:rPr>
        <w:t>______________________________</w:t>
      </w:r>
      <w:r w:rsidRPr="00251E11">
        <w:rPr>
          <w:sz w:val="20"/>
          <w:szCs w:val="20"/>
        </w:rPr>
        <w:t xml:space="preserve">               téléphone : </w:t>
      </w:r>
      <w:r w:rsidRPr="00251E11">
        <w:rPr>
          <w:color w:val="A6A6A6" w:themeColor="background1" w:themeShade="A6"/>
          <w:sz w:val="20"/>
          <w:szCs w:val="20"/>
        </w:rPr>
        <w:t>_____________________________</w:t>
      </w:r>
    </w:p>
    <w:p w14:paraId="7186C404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5A1AC39D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sz w:val="20"/>
          <w:szCs w:val="20"/>
        </w:rPr>
        <w:t>Fonction :</w:t>
      </w:r>
    </w:p>
    <w:p w14:paraId="4FCF491B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color w:val="A6A6A6" w:themeColor="background1" w:themeShade="A6"/>
          <w:sz w:val="20"/>
          <w:szCs w:val="20"/>
        </w:rPr>
        <w:t>_________________________________________________________________________</w:t>
      </w:r>
    </w:p>
    <w:p w14:paraId="5E34804D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</w:p>
    <w:p w14:paraId="1F2AEE9B" w14:textId="77777777" w:rsidR="00FD0C09" w:rsidRPr="00251E11" w:rsidRDefault="00FD0C09" w:rsidP="00FD0C09">
      <w:pPr>
        <w:spacing w:after="0" w:line="240" w:lineRule="auto"/>
        <w:rPr>
          <w:sz w:val="20"/>
          <w:szCs w:val="20"/>
          <w:u w:val="single"/>
        </w:rPr>
      </w:pPr>
      <w:r w:rsidRPr="00251E11">
        <w:rPr>
          <w:sz w:val="20"/>
          <w:szCs w:val="20"/>
          <w:u w:val="single"/>
        </w:rPr>
        <w:t>Chargé(e) du suivi administratif et financier du projet :</w:t>
      </w:r>
    </w:p>
    <w:p w14:paraId="4D10619C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color w:val="A6A6A6" w:themeColor="background1" w:themeShade="A6"/>
          <w:sz w:val="20"/>
          <w:szCs w:val="20"/>
        </w:rPr>
        <w:t>_________________________________________________________________________</w:t>
      </w:r>
    </w:p>
    <w:p w14:paraId="087D8B72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535B4BDC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sz w:val="20"/>
          <w:szCs w:val="20"/>
        </w:rPr>
        <w:t xml:space="preserve">Mail : </w:t>
      </w:r>
      <w:r w:rsidRPr="00251E11">
        <w:rPr>
          <w:color w:val="A6A6A6" w:themeColor="background1" w:themeShade="A6"/>
          <w:sz w:val="20"/>
          <w:szCs w:val="20"/>
        </w:rPr>
        <w:t>______________________________</w:t>
      </w:r>
      <w:r w:rsidRPr="00251E11">
        <w:rPr>
          <w:sz w:val="20"/>
          <w:szCs w:val="20"/>
        </w:rPr>
        <w:t xml:space="preserve">               téléphone : </w:t>
      </w:r>
      <w:r w:rsidRPr="00251E11">
        <w:rPr>
          <w:color w:val="A6A6A6" w:themeColor="background1" w:themeShade="A6"/>
          <w:sz w:val="20"/>
          <w:szCs w:val="20"/>
        </w:rPr>
        <w:t>_____________________________</w:t>
      </w:r>
    </w:p>
    <w:p w14:paraId="707A20A5" w14:textId="77777777" w:rsidR="00FD0C09" w:rsidRPr="00251E11" w:rsidRDefault="00FD0C09" w:rsidP="00FD0C09">
      <w:pPr>
        <w:spacing w:after="0" w:line="240" w:lineRule="auto"/>
        <w:rPr>
          <w:sz w:val="20"/>
          <w:szCs w:val="20"/>
        </w:rPr>
      </w:pPr>
    </w:p>
    <w:p w14:paraId="18433F19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sz w:val="20"/>
          <w:szCs w:val="20"/>
        </w:rPr>
        <w:t>Fonction :</w:t>
      </w:r>
    </w:p>
    <w:p w14:paraId="66D85DF3" w14:textId="77777777" w:rsidR="00FD0C09" w:rsidRPr="00251E11" w:rsidRDefault="00FD0C09" w:rsidP="00FD0C09">
      <w:pPr>
        <w:spacing w:after="0" w:line="240" w:lineRule="auto"/>
        <w:rPr>
          <w:color w:val="A6A6A6" w:themeColor="background1" w:themeShade="A6"/>
          <w:sz w:val="20"/>
          <w:szCs w:val="20"/>
        </w:rPr>
      </w:pPr>
      <w:r w:rsidRPr="00251E11">
        <w:rPr>
          <w:color w:val="A6A6A6" w:themeColor="background1" w:themeShade="A6"/>
          <w:sz w:val="20"/>
          <w:szCs w:val="20"/>
        </w:rPr>
        <w:t>_________________________________________________________________________</w:t>
      </w:r>
    </w:p>
    <w:p w14:paraId="15991224" w14:textId="77777777" w:rsidR="00FD0C09" w:rsidRPr="00035882" w:rsidRDefault="00FD0C09" w:rsidP="00FD0C09">
      <w:pPr>
        <w:spacing w:after="0" w:line="240" w:lineRule="auto"/>
      </w:pPr>
    </w:p>
    <w:p w14:paraId="2C59A0E8" w14:textId="77777777" w:rsidR="00FD0C09" w:rsidRPr="00035882" w:rsidRDefault="00FD0C09" w:rsidP="00FD0C09">
      <w:pPr>
        <w:spacing w:after="0" w:line="240" w:lineRule="auto"/>
      </w:pPr>
    </w:p>
    <w:p w14:paraId="057EB61B" w14:textId="77777777" w:rsidR="00FD0C09" w:rsidRPr="006C3752" w:rsidRDefault="00FD0C09" w:rsidP="00FD0C09">
      <w:pPr>
        <w:spacing w:after="0" w:line="240" w:lineRule="auto"/>
        <w:rPr>
          <w:sz w:val="20"/>
          <w:szCs w:val="20"/>
        </w:rPr>
      </w:pPr>
      <w:r w:rsidRPr="006C3752">
        <w:rPr>
          <w:sz w:val="20"/>
          <w:szCs w:val="20"/>
        </w:rPr>
        <w:t>Autres contacts de l’équipe projet :</w:t>
      </w:r>
    </w:p>
    <w:p w14:paraId="691CEAC5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56773EA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CD6A483" w14:textId="77777777" w:rsidR="00FD0C09" w:rsidRDefault="00FD0C09" w:rsidP="00FD0C09"/>
    <w:p w14:paraId="1D6E7012" w14:textId="77777777" w:rsidR="00FD0C09" w:rsidRPr="00AE1A00" w:rsidRDefault="00FD0C09" w:rsidP="00FD0C09">
      <w:pPr>
        <w:spacing w:after="0" w:line="240" w:lineRule="auto"/>
        <w:jc w:val="center"/>
        <w:rPr>
          <w:b/>
          <w:bCs/>
        </w:rPr>
      </w:pPr>
      <w:r w:rsidRPr="00AE1A00">
        <w:rPr>
          <w:b/>
          <w:bCs/>
          <w:color w:val="2F5496" w:themeColor="accent1" w:themeShade="BF"/>
        </w:rPr>
        <w:t>INTITULE DE L’OPERATION </w:t>
      </w:r>
      <w:r w:rsidRPr="00AE1A00">
        <w:rPr>
          <w:b/>
          <w:bCs/>
        </w:rPr>
        <w:t>:</w:t>
      </w:r>
    </w:p>
    <w:p w14:paraId="30CE1531" w14:textId="77777777" w:rsidR="00FD0C09" w:rsidRPr="00AA5ED5" w:rsidRDefault="00FD0C09" w:rsidP="00FD0C09">
      <w:pPr>
        <w:spacing w:after="0" w:line="240" w:lineRule="auto"/>
        <w:jc w:val="center"/>
      </w:pPr>
    </w:p>
    <w:p w14:paraId="6D0FCA8C" w14:textId="53474C0B" w:rsidR="00FD0C09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58082E">
        <w:rPr>
          <w:i/>
          <w:color w:val="808080" w:themeColor="background1" w:themeShade="80"/>
          <w:sz w:val="20"/>
          <w:szCs w:val="20"/>
        </w:rPr>
        <w:t>Le nom</w:t>
      </w:r>
      <w:r>
        <w:rPr>
          <w:i/>
          <w:color w:val="808080" w:themeColor="background1" w:themeShade="80"/>
          <w:sz w:val="20"/>
          <w:szCs w:val="20"/>
        </w:rPr>
        <w:t xml:space="preserve"> </w:t>
      </w:r>
      <w:r w:rsidRPr="00C26BC7">
        <w:rPr>
          <w:i/>
          <w:color w:val="808080" w:themeColor="background1" w:themeShade="80"/>
          <w:sz w:val="20"/>
          <w:szCs w:val="20"/>
        </w:rPr>
        <w:t xml:space="preserve">de votre </w:t>
      </w:r>
      <w:r>
        <w:rPr>
          <w:i/>
          <w:color w:val="808080" w:themeColor="background1" w:themeShade="80"/>
          <w:sz w:val="20"/>
          <w:szCs w:val="20"/>
        </w:rPr>
        <w:t>opération doit être clair et court</w:t>
      </w:r>
      <w:r w:rsidR="00907ADC">
        <w:rPr>
          <w:i/>
          <w:color w:val="808080" w:themeColor="background1" w:themeShade="80"/>
          <w:sz w:val="20"/>
          <w:szCs w:val="20"/>
        </w:rPr>
        <w:t xml:space="preserve"> (</w:t>
      </w:r>
      <w:r w:rsidR="00907ADC" w:rsidRPr="00B17116">
        <w:rPr>
          <w:rFonts w:ascii="Segoe UI Emoji" w:hAnsi="Segoe UI Emoji" w:cs="Segoe UI Emoji"/>
          <w:sz w:val="18"/>
          <w:szCs w:val="18"/>
        </w:rPr>
        <w:t>⚠</w:t>
      </w:r>
      <w:r w:rsidR="00907ADC">
        <w:rPr>
          <w:rFonts w:ascii="Segoe UI Emoji" w:hAnsi="Segoe UI Emoji" w:cs="Segoe UI Emoji"/>
          <w:sz w:val="18"/>
          <w:szCs w:val="18"/>
        </w:rPr>
        <w:t xml:space="preserve"> </w:t>
      </w:r>
      <w:r w:rsidR="00907ADC" w:rsidRPr="00907ADC">
        <w:rPr>
          <w:i/>
          <w:color w:val="808080" w:themeColor="background1" w:themeShade="80"/>
          <w:sz w:val="20"/>
          <w:szCs w:val="20"/>
        </w:rPr>
        <w:t>Nom différent ou complété / l’opération précédente ; ex : déploiement, phase 2…)</w:t>
      </w:r>
    </w:p>
    <w:p w14:paraId="11DA3D38" w14:textId="77777777" w:rsidR="00FD0C09" w:rsidRPr="00C26BC7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7948FF">
        <w:rPr>
          <w:color w:val="A6A6A6" w:themeColor="background1" w:themeShade="A6"/>
        </w:rPr>
        <w:t>_______________________________________________________________________________</w:t>
      </w:r>
    </w:p>
    <w:p w14:paraId="7C6B5798" w14:textId="77777777" w:rsidR="00FD0C09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66E85BE3" w14:textId="77777777" w:rsidR="000A70F8" w:rsidRPr="00B40CB6" w:rsidRDefault="008F4734" w:rsidP="00FD0C09">
      <w:pPr>
        <w:spacing w:after="0" w:line="240" w:lineRule="auto"/>
        <w:rPr>
          <w:i/>
          <w:sz w:val="20"/>
          <w:szCs w:val="20"/>
        </w:rPr>
      </w:pPr>
      <w:r w:rsidRPr="00B40CB6">
        <w:rPr>
          <w:i/>
          <w:sz w:val="20"/>
          <w:szCs w:val="20"/>
        </w:rPr>
        <w:t>S’agit-il</w:t>
      </w:r>
      <w:r w:rsidR="000A70F8" w:rsidRPr="00B40CB6">
        <w:rPr>
          <w:i/>
          <w:sz w:val="20"/>
          <w:szCs w:val="20"/>
        </w:rPr>
        <w:t> :</w:t>
      </w:r>
    </w:p>
    <w:p w14:paraId="16B6D80F" w14:textId="4C82B15E" w:rsidR="000A70F8" w:rsidRPr="00B40CB6" w:rsidRDefault="0061091F" w:rsidP="00FD0C09">
      <w:pPr>
        <w:spacing w:after="0" w:line="240" w:lineRule="auto"/>
        <w:rPr>
          <w:iCs/>
          <w:sz w:val="20"/>
          <w:szCs w:val="20"/>
        </w:rPr>
      </w:pPr>
      <w:sdt>
        <w:sdtPr>
          <w:rPr>
            <w:iCs/>
            <w:sz w:val="20"/>
            <w:szCs w:val="20"/>
          </w:rPr>
          <w:id w:val="-1580129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F8" w:rsidRPr="00B40CB6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="000A70F8" w:rsidRPr="00B40CB6">
        <w:rPr>
          <w:iCs/>
          <w:sz w:val="20"/>
          <w:szCs w:val="20"/>
        </w:rPr>
        <w:t xml:space="preserve">      </w:t>
      </w:r>
      <w:r w:rsidR="008F4734" w:rsidRPr="00B40CB6">
        <w:rPr>
          <w:iCs/>
          <w:sz w:val="20"/>
          <w:szCs w:val="20"/>
        </w:rPr>
        <w:t xml:space="preserve">de l’évolution d’un projet </w:t>
      </w:r>
      <w:r w:rsidR="000A70F8" w:rsidRPr="00B40CB6">
        <w:rPr>
          <w:iCs/>
          <w:sz w:val="20"/>
          <w:szCs w:val="20"/>
        </w:rPr>
        <w:t>existant ?</w:t>
      </w:r>
    </w:p>
    <w:p w14:paraId="7ACABEC0" w14:textId="4055A9AF" w:rsidR="008F4734" w:rsidRPr="00B40CB6" w:rsidRDefault="0061091F" w:rsidP="00FD0C09">
      <w:pPr>
        <w:spacing w:after="0" w:line="240" w:lineRule="auto"/>
        <w:rPr>
          <w:iCs/>
          <w:sz w:val="20"/>
          <w:szCs w:val="20"/>
        </w:rPr>
      </w:pPr>
      <w:sdt>
        <w:sdtPr>
          <w:rPr>
            <w:iCs/>
            <w:sz w:val="20"/>
            <w:szCs w:val="20"/>
          </w:rPr>
          <w:id w:val="-1288352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0F8" w:rsidRPr="00B40CB6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="000A70F8" w:rsidRPr="00B40CB6">
        <w:rPr>
          <w:iCs/>
          <w:sz w:val="20"/>
          <w:szCs w:val="20"/>
        </w:rPr>
        <w:t xml:space="preserve">          d’un nouveau projet ? </w:t>
      </w:r>
    </w:p>
    <w:p w14:paraId="34EAD843" w14:textId="77777777" w:rsidR="000A70F8" w:rsidRDefault="000A70F8" w:rsidP="00FD0C09">
      <w:pPr>
        <w:spacing w:after="0" w:line="240" w:lineRule="auto"/>
        <w:rPr>
          <w:iCs/>
          <w:sz w:val="20"/>
          <w:szCs w:val="20"/>
        </w:rPr>
      </w:pPr>
    </w:p>
    <w:p w14:paraId="3D0C62A5" w14:textId="5F82B872" w:rsidR="00FD0C09" w:rsidRDefault="00AE3413" w:rsidP="00FD0C09">
      <w:pPr>
        <w:spacing w:after="0" w:line="240" w:lineRule="auto"/>
        <w:rPr>
          <w:color w:val="A6A6A6" w:themeColor="background1" w:themeShade="A6"/>
        </w:rPr>
      </w:pPr>
      <w:r w:rsidRPr="0042367B">
        <w:rPr>
          <w:iCs/>
          <w:sz w:val="20"/>
          <w:szCs w:val="20"/>
        </w:rPr>
        <w:t xml:space="preserve">Votre opération en </w:t>
      </w:r>
      <w:r w:rsidR="00FD0C09" w:rsidRPr="0042367B">
        <w:rPr>
          <w:iCs/>
          <w:sz w:val="20"/>
          <w:szCs w:val="20"/>
        </w:rPr>
        <w:t>quelques mots</w:t>
      </w:r>
      <w:r w:rsidR="00FD0C09">
        <w:rPr>
          <w:i/>
          <w:color w:val="808080" w:themeColor="background1" w:themeShade="80"/>
          <w:sz w:val="20"/>
          <w:szCs w:val="20"/>
        </w:rPr>
        <w:t xml:space="preserve"> (</w:t>
      </w:r>
      <w:r w:rsidR="00FD0C09" w:rsidRPr="00B17116">
        <w:rPr>
          <w:i/>
          <w:color w:val="808080" w:themeColor="background1" w:themeShade="80"/>
          <w:sz w:val="18"/>
          <w:szCs w:val="18"/>
        </w:rPr>
        <w:t xml:space="preserve">Attention : </w:t>
      </w:r>
      <w:r w:rsidRPr="00B17116">
        <w:rPr>
          <w:rFonts w:ascii="Segoe UI Emoji" w:hAnsi="Segoe UI Emoji" w:cs="Segoe UI Emoji"/>
          <w:sz w:val="18"/>
          <w:szCs w:val="18"/>
        </w:rPr>
        <w:t>⚠</w:t>
      </w:r>
      <w:r w:rsidR="00FD0C09" w:rsidRPr="00B17116">
        <w:rPr>
          <w:i/>
          <w:color w:val="808080" w:themeColor="background1" w:themeShade="80"/>
          <w:sz w:val="18"/>
          <w:szCs w:val="18"/>
        </w:rPr>
        <w:t>le résumé de votre opération que vous saisirez sur EDA devra décrire clairement votre opération car il sera repris dans les communications Fonds européens de la Région Normandie) :</w:t>
      </w:r>
      <w:r w:rsidR="00FD0C09" w:rsidRPr="002A77E1">
        <w:rPr>
          <w:i/>
          <w:color w:val="808080" w:themeColor="background1" w:themeShade="80"/>
          <w:sz w:val="20"/>
          <w:szCs w:val="20"/>
        </w:rPr>
        <w:t xml:space="preserve"> </w:t>
      </w:r>
      <w:r w:rsidR="00FD0C09" w:rsidRPr="007948FF">
        <w:rPr>
          <w:color w:val="A6A6A6" w:themeColor="background1" w:themeShade="A6"/>
        </w:rPr>
        <w:t>_______________________________________________________________________________</w:t>
      </w:r>
    </w:p>
    <w:p w14:paraId="1F313AAC" w14:textId="77777777" w:rsidR="00FD0C09" w:rsidRPr="00C26BC7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7948FF">
        <w:rPr>
          <w:color w:val="A6A6A6" w:themeColor="background1" w:themeShade="A6"/>
        </w:rPr>
        <w:t>_______________________________________________________________________________</w:t>
      </w:r>
    </w:p>
    <w:p w14:paraId="3EA48D16" w14:textId="77777777" w:rsidR="00FD0C09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_______________________________________________________________________________</w:t>
      </w:r>
    </w:p>
    <w:p w14:paraId="49C54C19" w14:textId="77777777" w:rsidR="00FD0C09" w:rsidRPr="00C26BC7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7948FF">
        <w:rPr>
          <w:color w:val="A6A6A6" w:themeColor="background1" w:themeShade="A6"/>
        </w:rPr>
        <w:t>_______________________________________________________________________________</w:t>
      </w:r>
    </w:p>
    <w:p w14:paraId="531D12FE" w14:textId="77777777" w:rsidR="00FD0C09" w:rsidRDefault="00FD0C09" w:rsidP="00FD0C09"/>
    <w:p w14:paraId="73F68C64" w14:textId="78800FF1" w:rsidR="00F47AC6" w:rsidRDefault="00F47AC6" w:rsidP="00F47AC6"/>
    <w:p w14:paraId="4FD44ABB" w14:textId="77777777" w:rsidR="00FD0C09" w:rsidRPr="00C67A4B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C67A4B">
        <w:rPr>
          <w:b/>
          <w:bCs/>
          <w:color w:val="2F5496" w:themeColor="accent1" w:themeShade="BF"/>
          <w:sz w:val="24"/>
          <w:szCs w:val="24"/>
        </w:rPr>
        <w:t>DIAGNOSTIC / CONTEXTE GENERAL DE L’OPERATION</w:t>
      </w:r>
    </w:p>
    <w:p w14:paraId="1E43C093" w14:textId="77777777" w:rsidR="00FD0C09" w:rsidRDefault="00FD0C09" w:rsidP="00FD0C09">
      <w:pPr>
        <w:spacing w:after="0" w:line="240" w:lineRule="auto"/>
        <w:jc w:val="right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 xml:space="preserve"> </w:t>
      </w:r>
    </w:p>
    <w:p w14:paraId="79ABDA12" w14:textId="77777777" w:rsidR="00907ADC" w:rsidRDefault="00FD0C09" w:rsidP="00907ADC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>Quel est le contexte de votre projet ? Quelles sont les raisons du projet ? A quel besoin identifié répond-il ?</w:t>
      </w:r>
    </w:p>
    <w:p w14:paraId="2B6A4116" w14:textId="7576B195" w:rsidR="00FD0C09" w:rsidRDefault="00907ADC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>
        <w:rPr>
          <w:iCs/>
          <w:sz w:val="20"/>
          <w:szCs w:val="20"/>
        </w:rPr>
        <w:t>En cas d’</w:t>
      </w:r>
      <w:r w:rsidRPr="00907ADC">
        <w:rPr>
          <w:iCs/>
          <w:sz w:val="20"/>
          <w:szCs w:val="20"/>
        </w:rPr>
        <w:t>évolution d’un projet existant précisez les constats et les besoins identifiés sur la phase précédente.</w:t>
      </w:r>
      <w:r>
        <w:rPr>
          <w:i/>
          <w:iCs/>
          <w:color w:val="000000" w:themeColor="text1"/>
        </w:rPr>
        <w:t xml:space="preserve"> </w:t>
      </w:r>
    </w:p>
    <w:p w14:paraId="264FB13A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5A4EB571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89392CF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073D21C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26505DE1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42E552E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086BAC0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BB7271A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C63D1A1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C6E0EBE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45384F3D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C44A430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05B94CA" w14:textId="77777777" w:rsidR="00FD0C09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2CC4EAF2" w14:textId="7B4F8604" w:rsidR="00012597" w:rsidRDefault="00012597" w:rsidP="00FD0C09">
      <w:pPr>
        <w:spacing w:after="0" w:line="240" w:lineRule="auto"/>
        <w:rPr>
          <w:color w:val="A6A6A6" w:themeColor="background1" w:themeShade="A6"/>
        </w:rPr>
      </w:pPr>
    </w:p>
    <w:p w14:paraId="20DB4D7E" w14:textId="77777777" w:rsidR="00B315AA" w:rsidRPr="00B40CB6" w:rsidRDefault="00B315AA" w:rsidP="00B315AA">
      <w:pPr>
        <w:rPr>
          <w:iCs/>
          <w:sz w:val="20"/>
          <w:szCs w:val="20"/>
        </w:rPr>
      </w:pPr>
      <w:r w:rsidRPr="00B40CB6">
        <w:rPr>
          <w:iCs/>
          <w:sz w:val="20"/>
          <w:szCs w:val="20"/>
        </w:rPr>
        <w:t>Afin de répondre à ce besoin identifié, les actions que vous prévoyez de mettre en œuvre, correspondent à quelle thématique de la Priorité 6 du Programme FSE+ 21/27 ?</w:t>
      </w:r>
    </w:p>
    <w:p w14:paraId="183893A6" w14:textId="0298A499" w:rsidR="00B315AA" w:rsidRPr="00B315AA" w:rsidRDefault="0061091F" w:rsidP="00B315AA">
      <w:pPr>
        <w:contextualSpacing/>
        <w:rPr>
          <w:sz w:val="20"/>
          <w:szCs w:val="20"/>
        </w:rPr>
      </w:pPr>
      <w:sdt>
        <w:sdtPr>
          <w:id w:val="132970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5AA">
            <w:rPr>
              <w:rFonts w:ascii="MS Gothic" w:eastAsia="MS Gothic" w:hAnsi="MS Gothic" w:hint="eastAsia"/>
            </w:rPr>
            <w:t>☐</w:t>
          </w:r>
        </w:sdtContent>
      </w:sdt>
      <w:r w:rsidR="00B315AA">
        <w:t xml:space="preserve">       </w:t>
      </w:r>
      <w:r w:rsidR="00B315AA" w:rsidRPr="00B315AA">
        <w:rPr>
          <w:sz w:val="20"/>
          <w:szCs w:val="20"/>
        </w:rPr>
        <w:t xml:space="preserve">Proposer des événements locaux de présentation, d’orientation et d’information sur les   métiers en lien   avec la stratégie régionale de l’orientation, </w:t>
      </w:r>
    </w:p>
    <w:p w14:paraId="4D84F59C" w14:textId="632E68D2" w:rsidR="00B315AA" w:rsidRDefault="0061091F" w:rsidP="00B315AA">
      <w:pPr>
        <w:contextualSpacing/>
        <w:rPr>
          <w:sz w:val="20"/>
          <w:szCs w:val="20"/>
        </w:rPr>
      </w:pPr>
      <w:sdt>
        <w:sdtPr>
          <w:id w:val="170543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5AA">
            <w:rPr>
              <w:rFonts w:ascii="MS Gothic" w:eastAsia="MS Gothic" w:hAnsi="MS Gothic" w:hint="eastAsia"/>
            </w:rPr>
            <w:t>☐</w:t>
          </w:r>
        </w:sdtContent>
      </w:sdt>
      <w:r w:rsidR="00B315AA">
        <w:t xml:space="preserve">        </w:t>
      </w:r>
      <w:r w:rsidR="00B315AA" w:rsidRPr="00B315AA">
        <w:rPr>
          <w:sz w:val="20"/>
          <w:szCs w:val="20"/>
        </w:rPr>
        <w:t>Informer, renforcer l’information sur l’offre de formation régionale et locale pour en faciliter l’accès,</w:t>
      </w:r>
    </w:p>
    <w:p w14:paraId="00CF4541" w14:textId="6BC1C4C4" w:rsidR="00B315AA" w:rsidRPr="00B315AA" w:rsidRDefault="0061091F" w:rsidP="00B315AA">
      <w:pPr>
        <w:contextualSpacing/>
        <w:rPr>
          <w:sz w:val="20"/>
          <w:szCs w:val="20"/>
        </w:rPr>
      </w:pPr>
      <w:sdt>
        <w:sdtPr>
          <w:id w:val="-124856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5AA">
            <w:rPr>
              <w:rFonts w:ascii="MS Gothic" w:eastAsia="MS Gothic" w:hAnsi="MS Gothic" w:hint="eastAsia"/>
            </w:rPr>
            <w:t>☐</w:t>
          </w:r>
        </w:sdtContent>
      </w:sdt>
      <w:r w:rsidR="00B315AA">
        <w:t xml:space="preserve">        </w:t>
      </w:r>
      <w:r w:rsidR="00B315AA" w:rsidRPr="00B315AA">
        <w:rPr>
          <w:sz w:val="20"/>
          <w:szCs w:val="20"/>
        </w:rPr>
        <w:t>Proposer des actions permettant le développement de compétences transverses pour faciliter   l’élargissement des choix professionnels et l’accès à la formation,</w:t>
      </w:r>
    </w:p>
    <w:p w14:paraId="2AA09173" w14:textId="51412DD7" w:rsidR="00B315AA" w:rsidRPr="00B315AA" w:rsidRDefault="0061091F" w:rsidP="00B315AA">
      <w:pPr>
        <w:contextualSpacing/>
        <w:rPr>
          <w:sz w:val="20"/>
          <w:szCs w:val="20"/>
        </w:rPr>
      </w:pPr>
      <w:sdt>
        <w:sdtPr>
          <w:id w:val="-3633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5AA">
            <w:rPr>
              <w:rFonts w:ascii="MS Gothic" w:eastAsia="MS Gothic" w:hAnsi="MS Gothic" w:hint="eastAsia"/>
            </w:rPr>
            <w:t>☐</w:t>
          </w:r>
        </w:sdtContent>
      </w:sdt>
      <w:r w:rsidR="00B315AA" w:rsidRPr="00B315AA">
        <w:rPr>
          <w:sz w:val="20"/>
          <w:szCs w:val="20"/>
        </w:rPr>
        <w:t xml:space="preserve">          Proposer des actions d’accompagnement à la montée en compétences et d’amélioration de l’outillage des Missions Locales concernant l’orientation et la découverte des métiers </w:t>
      </w:r>
    </w:p>
    <w:p w14:paraId="2F4B0F67" w14:textId="77777777" w:rsidR="00FD0C09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3B046BEB" w14:textId="77777777" w:rsidR="00B40CB6" w:rsidRDefault="00B40CB6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5B3089E8" w14:textId="62BEF347" w:rsidR="00FD0C09" w:rsidRPr="00C67A4B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C67A4B">
        <w:rPr>
          <w:b/>
          <w:bCs/>
          <w:color w:val="2F5496" w:themeColor="accent1" w:themeShade="BF"/>
          <w:sz w:val="24"/>
          <w:szCs w:val="24"/>
        </w:rPr>
        <w:t>RESULTAT(S) ATTENDUS</w:t>
      </w:r>
    </w:p>
    <w:p w14:paraId="70276644" w14:textId="77777777" w:rsidR="00FD0C09" w:rsidRDefault="00FD0C09" w:rsidP="00FD0C09">
      <w:pPr>
        <w:spacing w:after="0" w:line="240" w:lineRule="auto"/>
        <w:rPr>
          <w:b/>
          <w:bCs/>
          <w:color w:val="2F5496" w:themeColor="accent1" w:themeShade="BF"/>
        </w:rPr>
      </w:pPr>
    </w:p>
    <w:p w14:paraId="328B2881" w14:textId="77777777" w:rsidR="00FD0C09" w:rsidRPr="0042367B" w:rsidRDefault="00FD0C09" w:rsidP="00FD0C09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Quelle est la plus-value que votre projet apporte aux actions déjà existantes sur le territoire ? </w:t>
      </w:r>
    </w:p>
    <w:p w14:paraId="1F9DA2A0" w14:textId="167869D1" w:rsidR="00FD0C09" w:rsidRPr="0042367B" w:rsidRDefault="00FD0C09" w:rsidP="00FD0C09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Quels résultats sont attendus ? Quels indicateurs pourront montrer l’atteinte de ces résultats ? </w:t>
      </w:r>
    </w:p>
    <w:p w14:paraId="7D748BB8" w14:textId="77777777" w:rsidR="00FD0C09" w:rsidRPr="0042367B" w:rsidRDefault="00FD0C09" w:rsidP="00FD0C09">
      <w:pPr>
        <w:spacing w:after="0" w:line="240" w:lineRule="auto"/>
        <w:rPr>
          <w:iCs/>
          <w:sz w:val="20"/>
          <w:szCs w:val="20"/>
        </w:rPr>
      </w:pPr>
    </w:p>
    <w:p w14:paraId="7B210980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D7676DA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4BA4CB6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A1D887A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5A09B085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40C5D66D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94114FE" w14:textId="00BFF3F6" w:rsidR="00F47AC6" w:rsidRDefault="00FD0C09" w:rsidP="00FD0C09"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63F1B749" w14:textId="77777777" w:rsidR="008F1446" w:rsidRDefault="008F1446" w:rsidP="00F47AC6"/>
    <w:p w14:paraId="245E8CF0" w14:textId="77777777" w:rsidR="00FD0C09" w:rsidRPr="00C67A4B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C67A4B">
        <w:rPr>
          <w:b/>
          <w:bCs/>
          <w:color w:val="2F5496" w:themeColor="accent1" w:themeShade="BF"/>
          <w:sz w:val="24"/>
          <w:szCs w:val="24"/>
        </w:rPr>
        <w:t>DESCRIPTIF DE L’OPERATION</w:t>
      </w:r>
    </w:p>
    <w:p w14:paraId="5A518E9B" w14:textId="77777777" w:rsidR="00FD0C09" w:rsidRDefault="00FD0C09" w:rsidP="00FD0C09">
      <w:pPr>
        <w:spacing w:after="0" w:line="240" w:lineRule="auto"/>
      </w:pPr>
    </w:p>
    <w:p w14:paraId="726F3190" w14:textId="5C3DB61A" w:rsidR="00B17116" w:rsidRDefault="00FD0C09" w:rsidP="008F4734">
      <w:pPr>
        <w:spacing w:after="0" w:line="240" w:lineRule="auto"/>
        <w:jc w:val="both"/>
        <w:rPr>
          <w:i/>
          <w:color w:val="808080" w:themeColor="background1" w:themeShade="80"/>
          <w:sz w:val="18"/>
          <w:szCs w:val="18"/>
        </w:rPr>
      </w:pPr>
      <w:r w:rsidRPr="00B40CB6">
        <w:rPr>
          <w:iCs/>
          <w:sz w:val="20"/>
          <w:szCs w:val="20"/>
        </w:rPr>
        <w:t>Décrire le déroulement de chaque action de l’opération</w:t>
      </w:r>
      <w:r w:rsidR="00B17116" w:rsidRPr="00B40CB6">
        <w:rPr>
          <w:i/>
          <w:sz w:val="20"/>
          <w:szCs w:val="20"/>
        </w:rPr>
        <w:t xml:space="preserve"> </w:t>
      </w:r>
      <w:r w:rsidR="00B17116">
        <w:rPr>
          <w:i/>
          <w:color w:val="808080" w:themeColor="background1" w:themeShade="80"/>
          <w:sz w:val="20"/>
          <w:szCs w:val="20"/>
        </w:rPr>
        <w:t>(</w:t>
      </w:r>
      <w:r w:rsidR="00B17116" w:rsidRPr="00070FF4">
        <w:rPr>
          <w:rFonts w:ascii="Segoe UI Emoji" w:hAnsi="Segoe UI Emoji" w:cs="Segoe UI Emoji"/>
        </w:rPr>
        <w:t>⚠</w:t>
      </w:r>
      <w:r w:rsidR="00B17116" w:rsidRPr="00B17116">
        <w:rPr>
          <w:i/>
          <w:color w:val="808080" w:themeColor="background1" w:themeShade="80"/>
          <w:sz w:val="18"/>
          <w:szCs w:val="18"/>
        </w:rPr>
        <w:t>pensez à nommer</w:t>
      </w:r>
      <w:r w:rsidR="005B4054">
        <w:rPr>
          <w:i/>
          <w:color w:val="808080" w:themeColor="background1" w:themeShade="80"/>
          <w:sz w:val="18"/>
          <w:szCs w:val="18"/>
        </w:rPr>
        <w:t xml:space="preserve"> et</w:t>
      </w:r>
      <w:r w:rsidR="00B17116">
        <w:rPr>
          <w:i/>
          <w:color w:val="808080" w:themeColor="background1" w:themeShade="80"/>
          <w:sz w:val="18"/>
          <w:szCs w:val="18"/>
        </w:rPr>
        <w:t xml:space="preserve"> numéroter</w:t>
      </w:r>
      <w:r w:rsidR="00B17116" w:rsidRPr="00B17116">
        <w:rPr>
          <w:i/>
          <w:color w:val="808080" w:themeColor="background1" w:themeShade="80"/>
          <w:sz w:val="18"/>
          <w:szCs w:val="18"/>
        </w:rPr>
        <w:t xml:space="preserve"> chacune des </w:t>
      </w:r>
    </w:p>
    <w:p w14:paraId="05D8ABBA" w14:textId="07480EDF" w:rsidR="00FD0C09" w:rsidRDefault="00B17116" w:rsidP="008F4734">
      <w:pPr>
        <w:spacing w:after="0" w:line="240" w:lineRule="auto"/>
        <w:jc w:val="both"/>
        <w:rPr>
          <w:i/>
          <w:color w:val="808080" w:themeColor="background1" w:themeShade="80"/>
          <w:sz w:val="18"/>
          <w:szCs w:val="18"/>
        </w:rPr>
      </w:pPr>
      <w:r w:rsidRPr="00B17116">
        <w:rPr>
          <w:i/>
          <w:color w:val="808080" w:themeColor="background1" w:themeShade="80"/>
          <w:sz w:val="18"/>
          <w:szCs w:val="18"/>
        </w:rPr>
        <w:t>actions présentées)</w:t>
      </w:r>
    </w:p>
    <w:p w14:paraId="20F723ED" w14:textId="77777777" w:rsidR="005619B2" w:rsidRDefault="00907ADC" w:rsidP="008F4734">
      <w:pPr>
        <w:spacing w:after="0" w:line="240" w:lineRule="auto"/>
        <w:jc w:val="both"/>
        <w:rPr>
          <w:i/>
          <w:color w:val="808080" w:themeColor="background1" w:themeShade="80"/>
          <w:sz w:val="20"/>
          <w:szCs w:val="20"/>
        </w:rPr>
      </w:pPr>
      <w:r w:rsidRPr="008F4734">
        <w:rPr>
          <w:i/>
          <w:color w:val="808080" w:themeColor="background1" w:themeShade="80"/>
          <w:sz w:val="20"/>
          <w:szCs w:val="20"/>
        </w:rPr>
        <w:t>En cas d’évolution d’un projet existant, indiquez les nouveautés</w:t>
      </w:r>
      <w:r w:rsidR="008F4734">
        <w:rPr>
          <w:i/>
          <w:color w:val="808080" w:themeColor="background1" w:themeShade="80"/>
          <w:sz w:val="20"/>
          <w:szCs w:val="20"/>
        </w:rPr>
        <w:t>,</w:t>
      </w:r>
      <w:r w:rsidRPr="008F4734">
        <w:rPr>
          <w:i/>
          <w:color w:val="808080" w:themeColor="background1" w:themeShade="80"/>
          <w:sz w:val="20"/>
          <w:szCs w:val="20"/>
        </w:rPr>
        <w:t xml:space="preserve"> et les évolutions des actions déjà </w:t>
      </w:r>
    </w:p>
    <w:p w14:paraId="0AB94E1D" w14:textId="77777777" w:rsidR="00B40CB6" w:rsidRDefault="00907ADC" w:rsidP="008F4734">
      <w:pPr>
        <w:spacing w:after="0" w:line="240" w:lineRule="auto"/>
        <w:jc w:val="both"/>
        <w:rPr>
          <w:i/>
          <w:color w:val="808080" w:themeColor="background1" w:themeShade="80"/>
          <w:sz w:val="20"/>
          <w:szCs w:val="20"/>
        </w:rPr>
      </w:pPr>
      <w:r w:rsidRPr="008F4734">
        <w:rPr>
          <w:i/>
          <w:color w:val="808080" w:themeColor="background1" w:themeShade="80"/>
          <w:sz w:val="20"/>
          <w:szCs w:val="20"/>
        </w:rPr>
        <w:t>mises en œuvre (</w:t>
      </w:r>
      <w:r w:rsidR="008F4734" w:rsidRPr="008F4734">
        <w:rPr>
          <w:i/>
          <w:color w:val="808080" w:themeColor="background1" w:themeShade="80"/>
          <w:sz w:val="20"/>
          <w:szCs w:val="20"/>
        </w:rPr>
        <w:t xml:space="preserve">prévoir un tableau descriptif et comparatif </w:t>
      </w:r>
      <w:r w:rsidR="008F4734">
        <w:rPr>
          <w:i/>
          <w:color w:val="808080" w:themeColor="background1" w:themeShade="80"/>
          <w:sz w:val="20"/>
          <w:szCs w:val="20"/>
        </w:rPr>
        <w:t xml:space="preserve">des évolutions </w:t>
      </w:r>
      <w:r w:rsidR="008F4734" w:rsidRPr="008F4734">
        <w:rPr>
          <w:i/>
          <w:color w:val="808080" w:themeColor="background1" w:themeShade="80"/>
          <w:sz w:val="20"/>
          <w:szCs w:val="20"/>
        </w:rPr>
        <w:t>des actions existantes</w:t>
      </w:r>
      <w:r w:rsidR="008F4734">
        <w:rPr>
          <w:i/>
          <w:color w:val="808080" w:themeColor="background1" w:themeShade="80"/>
          <w:sz w:val="20"/>
          <w:szCs w:val="20"/>
        </w:rPr>
        <w:t xml:space="preserve"> </w:t>
      </w:r>
    </w:p>
    <w:p w14:paraId="5352067A" w14:textId="01F66CE1" w:rsidR="00907ADC" w:rsidRDefault="008F4734" w:rsidP="008F4734">
      <w:pPr>
        <w:spacing w:after="0" w:line="240" w:lineRule="auto"/>
        <w:jc w:val="both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>et/ ou</w:t>
      </w:r>
      <w:r w:rsidRPr="008F4734">
        <w:rPr>
          <w:i/>
          <w:color w:val="808080" w:themeColor="background1" w:themeShade="80"/>
          <w:sz w:val="20"/>
          <w:szCs w:val="20"/>
        </w:rPr>
        <w:t xml:space="preserve"> </w:t>
      </w:r>
      <w:r>
        <w:rPr>
          <w:i/>
          <w:color w:val="808080" w:themeColor="background1" w:themeShade="80"/>
          <w:sz w:val="20"/>
          <w:szCs w:val="20"/>
        </w:rPr>
        <w:t>nouvelles</w:t>
      </w:r>
      <w:r w:rsidRPr="008F4734">
        <w:rPr>
          <w:i/>
          <w:color w:val="808080" w:themeColor="background1" w:themeShade="80"/>
          <w:sz w:val="20"/>
          <w:szCs w:val="20"/>
        </w:rPr>
        <w:t xml:space="preserve">) </w:t>
      </w:r>
    </w:p>
    <w:p w14:paraId="0C74F947" w14:textId="77777777" w:rsidR="00907ADC" w:rsidRDefault="00907ADC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6440A2C2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EB0E26B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2EAD29B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59E2C79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201CDF39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EAC6032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5F3283C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5C5B3B42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2FD30AD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64128FA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CCDC746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D62BB11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4FAF7815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99E8FAE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2FAB5B6" w14:textId="77777777" w:rsidR="00FD0C09" w:rsidRDefault="00FD0C09" w:rsidP="00FD0C09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71A0D77" w14:textId="77777777" w:rsidR="00FD0C09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5C3CE217" w14:textId="4929269A" w:rsidR="008B54D6" w:rsidRPr="00B40CB6" w:rsidRDefault="000A70F8" w:rsidP="000A70F8">
      <w:pPr>
        <w:spacing w:after="0" w:line="240" w:lineRule="auto"/>
        <w:rPr>
          <w:iCs/>
          <w:sz w:val="20"/>
          <w:szCs w:val="20"/>
        </w:rPr>
      </w:pPr>
      <w:r w:rsidRPr="00B40CB6">
        <w:rPr>
          <w:iCs/>
          <w:sz w:val="20"/>
          <w:szCs w:val="20"/>
        </w:rPr>
        <w:t>Comment cette action s’inscrit</w:t>
      </w:r>
      <w:r w:rsidR="000B48BB" w:rsidRPr="00B40CB6">
        <w:rPr>
          <w:iCs/>
          <w:sz w:val="20"/>
          <w:szCs w:val="20"/>
        </w:rPr>
        <w:t xml:space="preserve">-elle </w:t>
      </w:r>
      <w:r w:rsidRPr="00B40CB6">
        <w:rPr>
          <w:iCs/>
          <w:sz w:val="20"/>
          <w:szCs w:val="20"/>
        </w:rPr>
        <w:t xml:space="preserve">en complémentarité de votre mission d’accompagnement à l’emploi </w:t>
      </w:r>
    </w:p>
    <w:p w14:paraId="6A9E5779" w14:textId="355D6D75" w:rsidR="000A70F8" w:rsidRPr="00B40CB6" w:rsidRDefault="000A70F8" w:rsidP="000A70F8">
      <w:pPr>
        <w:spacing w:after="0" w:line="240" w:lineRule="auto"/>
        <w:rPr>
          <w:iCs/>
          <w:sz w:val="20"/>
          <w:szCs w:val="20"/>
        </w:rPr>
      </w:pPr>
      <w:r w:rsidRPr="00B40CB6">
        <w:rPr>
          <w:iCs/>
          <w:sz w:val="20"/>
          <w:szCs w:val="20"/>
        </w:rPr>
        <w:t xml:space="preserve">et à l’insertion professionnelle des jeunes que vous suivez (compétences de l’Etat) ?  </w:t>
      </w:r>
    </w:p>
    <w:p w14:paraId="3B40B274" w14:textId="77777777" w:rsidR="000A70F8" w:rsidRDefault="000A70F8" w:rsidP="000A70F8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7653D685" w14:textId="77777777" w:rsidR="000A70F8" w:rsidRPr="007948FF" w:rsidRDefault="000A70F8" w:rsidP="000A70F8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959B0B8" w14:textId="77777777" w:rsidR="000A70F8" w:rsidRPr="007948FF" w:rsidRDefault="000A70F8" w:rsidP="000A70F8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50DD34D2" w14:textId="77777777" w:rsidR="000A70F8" w:rsidRDefault="000A70F8" w:rsidP="000A70F8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FEA3083" w14:textId="77777777" w:rsidR="000A70F8" w:rsidRPr="000A70F8" w:rsidRDefault="000A70F8" w:rsidP="000A70F8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6510175E" w14:textId="77777777" w:rsidR="008B54D6" w:rsidRPr="00B40CB6" w:rsidRDefault="000A70F8" w:rsidP="008B54D6">
      <w:pPr>
        <w:spacing w:after="0" w:line="240" w:lineRule="auto"/>
        <w:rPr>
          <w:iCs/>
          <w:sz w:val="20"/>
          <w:szCs w:val="20"/>
        </w:rPr>
      </w:pPr>
      <w:r w:rsidRPr="00B40CB6">
        <w:rPr>
          <w:iCs/>
          <w:sz w:val="20"/>
          <w:szCs w:val="20"/>
        </w:rPr>
        <w:t xml:space="preserve">Démontrez que l’offre de service proposée s’adresse à un public large en démarche d’orientation et </w:t>
      </w:r>
    </w:p>
    <w:p w14:paraId="07006011" w14:textId="4B55FC77" w:rsidR="000A70F8" w:rsidRPr="00B40CB6" w:rsidRDefault="000A70F8" w:rsidP="008B54D6">
      <w:pPr>
        <w:spacing w:after="0" w:line="240" w:lineRule="auto"/>
        <w:rPr>
          <w:iCs/>
          <w:sz w:val="20"/>
          <w:szCs w:val="20"/>
        </w:rPr>
      </w:pPr>
      <w:r w:rsidRPr="00B40CB6">
        <w:rPr>
          <w:iCs/>
          <w:sz w:val="20"/>
          <w:szCs w:val="20"/>
        </w:rPr>
        <w:t>ne relève pas de l’accompagnement spécifique</w:t>
      </w:r>
      <w:r w:rsidR="000B48BB" w:rsidRPr="00B40CB6">
        <w:rPr>
          <w:iCs/>
          <w:sz w:val="20"/>
          <w:szCs w:val="20"/>
        </w:rPr>
        <w:t xml:space="preserve"> (compétences de l’Etat). </w:t>
      </w:r>
    </w:p>
    <w:p w14:paraId="0BEA5AFF" w14:textId="77777777" w:rsidR="008B54D6" w:rsidRPr="007948FF" w:rsidRDefault="008B54D6" w:rsidP="008B54D6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8B1A04F" w14:textId="77777777" w:rsidR="008B54D6" w:rsidRPr="007948FF" w:rsidRDefault="008B54D6" w:rsidP="008B54D6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15FCEF8" w14:textId="77777777" w:rsidR="008B54D6" w:rsidRDefault="008B54D6" w:rsidP="008B54D6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ECA8F5B" w14:textId="77777777" w:rsidR="008B54D6" w:rsidRPr="000A70F8" w:rsidRDefault="008B54D6" w:rsidP="008B54D6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5D835BEE" w14:textId="510C626E" w:rsidR="00FD0C09" w:rsidRDefault="0010388E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LIVRABLES</w:t>
      </w:r>
    </w:p>
    <w:p w14:paraId="31CE607E" w14:textId="77777777" w:rsidR="0010388E" w:rsidRDefault="0010388E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59488AC6" w14:textId="3CC32F9B" w:rsidR="000B48BB" w:rsidRPr="000B48BB" w:rsidRDefault="000B48BB" w:rsidP="000B48BB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1460FC">
        <w:rPr>
          <w:i/>
          <w:color w:val="808080" w:themeColor="background1" w:themeShade="80"/>
          <w:sz w:val="20"/>
          <w:szCs w:val="20"/>
        </w:rPr>
        <w:t xml:space="preserve">Pour rappel, </w:t>
      </w:r>
      <w:r w:rsidR="005619B2">
        <w:rPr>
          <w:i/>
          <w:color w:val="808080" w:themeColor="background1" w:themeShade="80"/>
          <w:sz w:val="20"/>
          <w:szCs w:val="20"/>
        </w:rPr>
        <w:t>l</w:t>
      </w:r>
      <w:r w:rsidRPr="000B48BB">
        <w:rPr>
          <w:i/>
          <w:color w:val="808080" w:themeColor="background1" w:themeShade="80"/>
          <w:sz w:val="20"/>
          <w:szCs w:val="20"/>
        </w:rPr>
        <w:t>es dépenses éligibles doivent :</w:t>
      </w:r>
    </w:p>
    <w:p w14:paraId="4F00C0DE" w14:textId="77777777" w:rsidR="000B48BB" w:rsidRPr="000B48BB" w:rsidRDefault="000B48BB" w:rsidP="000B48BB">
      <w:pPr>
        <w:numPr>
          <w:ilvl w:val="0"/>
          <w:numId w:val="17"/>
        </w:num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0B48BB">
        <w:rPr>
          <w:i/>
          <w:color w:val="808080" w:themeColor="background1" w:themeShade="80"/>
          <w:sz w:val="20"/>
          <w:szCs w:val="20"/>
        </w:rPr>
        <w:t xml:space="preserve">être nécessaires et rattachables à la mise en œuvre du projet </w:t>
      </w:r>
    </w:p>
    <w:p w14:paraId="6AF3F6E9" w14:textId="0452A1B8" w:rsidR="000B48BB" w:rsidRPr="001460FC" w:rsidRDefault="000B48BB" w:rsidP="000B48BB">
      <w:pPr>
        <w:numPr>
          <w:ilvl w:val="0"/>
          <w:numId w:val="17"/>
        </w:num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0B48BB">
        <w:rPr>
          <w:i/>
          <w:color w:val="808080" w:themeColor="background1" w:themeShade="80"/>
          <w:sz w:val="20"/>
          <w:szCs w:val="20"/>
        </w:rPr>
        <w:t>pouvoir être justifiées par des pièces comptables et non comptables probantes</w:t>
      </w:r>
      <w:r w:rsidRPr="001460FC">
        <w:rPr>
          <w:i/>
          <w:color w:val="808080" w:themeColor="background1" w:themeShade="80"/>
          <w:sz w:val="20"/>
          <w:szCs w:val="20"/>
        </w:rPr>
        <w:t xml:space="preserve"> (preuves de réalisation = livrables)</w:t>
      </w:r>
    </w:p>
    <w:p w14:paraId="0E89FDC9" w14:textId="77777777" w:rsidR="000B48BB" w:rsidRPr="000B48BB" w:rsidRDefault="000B48BB" w:rsidP="000B48BB">
      <w:pPr>
        <w:spacing w:after="0" w:line="240" w:lineRule="auto"/>
        <w:ind w:left="720"/>
        <w:rPr>
          <w:iCs/>
          <w:sz w:val="20"/>
          <w:szCs w:val="20"/>
        </w:rPr>
      </w:pPr>
    </w:p>
    <w:p w14:paraId="4D5B63C0" w14:textId="1D9BC3D7" w:rsidR="0010388E" w:rsidRPr="0042367B" w:rsidRDefault="0010388E" w:rsidP="0010388E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Quelles </w:t>
      </w:r>
      <w:r w:rsidRPr="000B48BB">
        <w:rPr>
          <w:iCs/>
          <w:sz w:val="20"/>
          <w:szCs w:val="20"/>
        </w:rPr>
        <w:t>preuves de réalisation de</w:t>
      </w:r>
      <w:r w:rsidRPr="0042367B">
        <w:rPr>
          <w:iCs/>
          <w:sz w:val="20"/>
          <w:szCs w:val="20"/>
        </w:rPr>
        <w:t xml:space="preserve"> votre opération </w:t>
      </w:r>
      <w:r w:rsidR="000B48BB">
        <w:rPr>
          <w:iCs/>
          <w:sz w:val="20"/>
          <w:szCs w:val="20"/>
        </w:rPr>
        <w:t>prévoyez-vous</w:t>
      </w:r>
      <w:r w:rsidR="001460FC">
        <w:rPr>
          <w:iCs/>
          <w:sz w:val="20"/>
          <w:szCs w:val="20"/>
        </w:rPr>
        <w:t xml:space="preserve"> </w:t>
      </w:r>
      <w:r w:rsidR="008F1446" w:rsidRPr="0042367B">
        <w:rPr>
          <w:iCs/>
          <w:sz w:val="20"/>
          <w:szCs w:val="20"/>
        </w:rPr>
        <w:t>?</w:t>
      </w:r>
      <w:r w:rsidRPr="0042367B">
        <w:rPr>
          <w:iCs/>
          <w:sz w:val="20"/>
          <w:szCs w:val="20"/>
        </w:rPr>
        <w:t xml:space="preserve"> </w:t>
      </w:r>
    </w:p>
    <w:p w14:paraId="27F8A88E" w14:textId="460E917E" w:rsidR="0010388E" w:rsidRDefault="0010388E" w:rsidP="0010388E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4356C02C" w14:textId="77777777" w:rsidR="0010388E" w:rsidRDefault="0010388E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136AA12A" w14:textId="72172BFA" w:rsidR="00FD0C09" w:rsidRPr="00C67A4B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C67A4B">
        <w:rPr>
          <w:b/>
          <w:bCs/>
          <w:color w:val="2F5496" w:themeColor="accent1" w:themeShade="BF"/>
          <w:sz w:val="24"/>
          <w:szCs w:val="24"/>
        </w:rPr>
        <w:t>LOCALISATION</w:t>
      </w:r>
      <w:r>
        <w:rPr>
          <w:b/>
          <w:bCs/>
          <w:color w:val="2F5496" w:themeColor="accent1" w:themeShade="BF"/>
          <w:sz w:val="24"/>
          <w:szCs w:val="24"/>
        </w:rPr>
        <w:t>/ RAYONNEMENT</w:t>
      </w:r>
    </w:p>
    <w:p w14:paraId="7CB58AB7" w14:textId="77777777" w:rsidR="00FD0C09" w:rsidRPr="002630BE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</w:rPr>
      </w:pPr>
    </w:p>
    <w:p w14:paraId="5B97931A" w14:textId="77777777" w:rsidR="00FD0C09" w:rsidRPr="0042367B" w:rsidRDefault="00FD0C09" w:rsidP="00FD0C09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>Lieu(x) de réalisation des actions</w:t>
      </w:r>
    </w:p>
    <w:p w14:paraId="048277D3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1C3B8B2F" w14:textId="77777777" w:rsidR="00FD0C09" w:rsidRDefault="00FD0C09" w:rsidP="00FD0C09">
      <w:pPr>
        <w:spacing w:after="0" w:line="240" w:lineRule="auto"/>
        <w:jc w:val="center"/>
        <w:rPr>
          <w:sz w:val="24"/>
          <w:szCs w:val="24"/>
        </w:rPr>
      </w:pPr>
    </w:p>
    <w:p w14:paraId="33574006" w14:textId="77777777" w:rsidR="00FD0C09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353FF7A1" w14:textId="77777777" w:rsidR="00FD0C09" w:rsidRPr="00C67A4B" w:rsidRDefault="00FD0C09" w:rsidP="00FD0C09">
      <w:pPr>
        <w:spacing w:after="0" w:line="240" w:lineRule="auto"/>
        <w:jc w:val="center"/>
        <w:rPr>
          <w:sz w:val="24"/>
          <w:szCs w:val="24"/>
        </w:rPr>
      </w:pPr>
      <w:r w:rsidRPr="00C67A4B">
        <w:rPr>
          <w:b/>
          <w:bCs/>
          <w:color w:val="2F5496" w:themeColor="accent1" w:themeShade="BF"/>
          <w:sz w:val="24"/>
          <w:szCs w:val="24"/>
        </w:rPr>
        <w:t>BENEFICIAIRES</w:t>
      </w:r>
    </w:p>
    <w:p w14:paraId="720B9FF8" w14:textId="77777777" w:rsidR="00FD0C09" w:rsidRPr="00BC5307" w:rsidRDefault="00FD0C09" w:rsidP="00FD0C09">
      <w:pPr>
        <w:spacing w:after="0" w:line="240" w:lineRule="auto"/>
        <w:ind w:left="2832" w:firstLine="708"/>
        <w:jc w:val="right"/>
        <w:rPr>
          <w:sz w:val="24"/>
          <w:szCs w:val="24"/>
        </w:rPr>
      </w:pPr>
    </w:p>
    <w:p w14:paraId="627E53AA" w14:textId="692DD9BE" w:rsidR="00814651" w:rsidRPr="0010388E" w:rsidRDefault="00FD0C09" w:rsidP="00FD0C09">
      <w:pPr>
        <w:rPr>
          <w:i/>
          <w:color w:val="808080" w:themeColor="background1" w:themeShade="80"/>
          <w:sz w:val="20"/>
          <w:szCs w:val="20"/>
        </w:rPr>
      </w:pPr>
      <w:r w:rsidRPr="0042367B">
        <w:rPr>
          <w:iCs/>
          <w:sz w:val="20"/>
          <w:szCs w:val="20"/>
        </w:rPr>
        <w:t>Public cible</w:t>
      </w:r>
      <w:r w:rsidRPr="0010388E">
        <w:rPr>
          <w:i/>
          <w:color w:val="808080" w:themeColor="background1" w:themeShade="80"/>
          <w:sz w:val="20"/>
          <w:szCs w:val="20"/>
        </w:rPr>
        <w:t xml:space="preserve"> :    _________________________________________</w:t>
      </w:r>
    </w:p>
    <w:p w14:paraId="534EC1EA" w14:textId="77777777" w:rsidR="00FD0C09" w:rsidRPr="0010388E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42367B">
        <w:rPr>
          <w:iCs/>
          <w:sz w:val="20"/>
          <w:szCs w:val="20"/>
        </w:rPr>
        <w:t>Nombre prévisionnel</w:t>
      </w:r>
      <w:r w:rsidRPr="0010388E">
        <w:rPr>
          <w:i/>
          <w:color w:val="808080" w:themeColor="background1" w:themeShade="80"/>
          <w:sz w:val="20"/>
          <w:szCs w:val="20"/>
        </w:rPr>
        <w:t> :       _____________________________</w:t>
      </w:r>
    </w:p>
    <w:p w14:paraId="0F7215C9" w14:textId="77777777" w:rsidR="00FD0C09" w:rsidRPr="0010388E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26BA8973" w14:textId="77777777" w:rsidR="00FD0C09" w:rsidRPr="0010388E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42367B">
        <w:rPr>
          <w:iCs/>
          <w:sz w:val="20"/>
          <w:szCs w:val="20"/>
        </w:rPr>
        <w:t>Méthodologie de repérage et de mobilisation du public cible :</w:t>
      </w:r>
      <w:r w:rsidRPr="0010388E">
        <w:rPr>
          <w:i/>
          <w:color w:val="808080" w:themeColor="background1" w:themeShade="80"/>
          <w:sz w:val="20"/>
          <w:szCs w:val="20"/>
        </w:rPr>
        <w:t xml:space="preserve"> </w:t>
      </w:r>
    </w:p>
    <w:p w14:paraId="5D37DAEA" w14:textId="77777777" w:rsidR="00FD0C09" w:rsidRPr="0010388E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10388E">
        <w:rPr>
          <w:i/>
          <w:color w:val="808080" w:themeColor="background1" w:themeShade="80"/>
          <w:sz w:val="20"/>
          <w:szCs w:val="20"/>
        </w:rPr>
        <w:t>_________________________________________________________________________</w:t>
      </w:r>
    </w:p>
    <w:p w14:paraId="04B8EE0C" w14:textId="77777777" w:rsidR="00FD0C09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6BC2B260" w14:textId="77777777" w:rsidR="00B40CB6" w:rsidRDefault="00B40CB6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4590F7C9" w14:textId="65BBAC02" w:rsidR="00FD0C09" w:rsidRPr="00360046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 w:rsidRPr="00360046">
        <w:rPr>
          <w:b/>
          <w:bCs/>
          <w:color w:val="2F5496" w:themeColor="accent1" w:themeShade="BF"/>
          <w:sz w:val="24"/>
          <w:szCs w:val="24"/>
        </w:rPr>
        <w:t>PERIODE DE REALISATION</w:t>
      </w:r>
      <w:r>
        <w:rPr>
          <w:b/>
          <w:bCs/>
          <w:color w:val="2F5496" w:themeColor="accent1" w:themeShade="BF"/>
          <w:sz w:val="24"/>
          <w:szCs w:val="24"/>
        </w:rPr>
        <w:t xml:space="preserve"> </w:t>
      </w:r>
    </w:p>
    <w:p w14:paraId="657EA10D" w14:textId="77777777" w:rsidR="00FD0C09" w:rsidRDefault="00FD0C09" w:rsidP="00FD0C09">
      <w:pPr>
        <w:spacing w:after="0" w:line="240" w:lineRule="auto"/>
        <w:jc w:val="right"/>
        <w:rPr>
          <w:i/>
          <w:color w:val="808080" w:themeColor="background1" w:themeShade="80"/>
          <w:sz w:val="20"/>
          <w:szCs w:val="20"/>
        </w:rPr>
      </w:pPr>
    </w:p>
    <w:p w14:paraId="6E764017" w14:textId="312163FD" w:rsidR="001460FC" w:rsidRPr="001460FC" w:rsidRDefault="00FD0C09" w:rsidP="001460FC">
      <w:pPr>
        <w:contextualSpacing/>
        <w:jc w:val="both"/>
      </w:pPr>
      <w:r w:rsidRPr="001460FC">
        <w:rPr>
          <w:i/>
          <w:color w:val="808080" w:themeColor="background1" w:themeShade="80"/>
          <w:sz w:val="20"/>
          <w:szCs w:val="20"/>
        </w:rPr>
        <w:t>Les opérations achevées au moment du dépôt de la demande</w:t>
      </w:r>
      <w:r w:rsidR="001460FC">
        <w:rPr>
          <w:i/>
          <w:color w:val="808080" w:themeColor="background1" w:themeShade="80"/>
          <w:sz w:val="20"/>
          <w:szCs w:val="20"/>
        </w:rPr>
        <w:t xml:space="preserve"> ne seront pas éligibles.</w:t>
      </w:r>
    </w:p>
    <w:p w14:paraId="593AE3EB" w14:textId="77777777" w:rsidR="001460FC" w:rsidRDefault="001460FC" w:rsidP="001460FC">
      <w:pPr>
        <w:contextualSpacing/>
        <w:jc w:val="both"/>
        <w:rPr>
          <w:i/>
          <w:color w:val="808080" w:themeColor="background1" w:themeShade="80"/>
          <w:sz w:val="20"/>
          <w:szCs w:val="20"/>
        </w:rPr>
      </w:pPr>
      <w:r w:rsidRPr="001460FC">
        <w:rPr>
          <w:i/>
          <w:color w:val="808080" w:themeColor="background1" w:themeShade="80"/>
          <w:sz w:val="20"/>
          <w:szCs w:val="20"/>
        </w:rPr>
        <w:t>Période de réalisation des opérations du futur AAP</w:t>
      </w:r>
      <w:r>
        <w:rPr>
          <w:i/>
          <w:color w:val="808080" w:themeColor="background1" w:themeShade="80"/>
          <w:sz w:val="20"/>
          <w:szCs w:val="20"/>
        </w:rPr>
        <w:t xml:space="preserve"> ML </w:t>
      </w:r>
      <w:r w:rsidRPr="001460FC">
        <w:rPr>
          <w:i/>
          <w:color w:val="808080" w:themeColor="background1" w:themeShade="80"/>
          <w:sz w:val="20"/>
          <w:szCs w:val="20"/>
        </w:rPr>
        <w:t>: 12 mois d</w:t>
      </w:r>
      <w:r>
        <w:rPr>
          <w:i/>
          <w:color w:val="808080" w:themeColor="background1" w:themeShade="80"/>
          <w:sz w:val="20"/>
          <w:szCs w:val="20"/>
        </w:rPr>
        <w:t>u</w:t>
      </w:r>
      <w:r w:rsidRPr="001460FC">
        <w:rPr>
          <w:i/>
          <w:color w:val="808080" w:themeColor="background1" w:themeShade="80"/>
          <w:sz w:val="20"/>
          <w:szCs w:val="20"/>
        </w:rPr>
        <w:t xml:space="preserve"> 01/01/26 au 31/12/26</w:t>
      </w:r>
    </w:p>
    <w:p w14:paraId="099E91A0" w14:textId="4346A0F0" w:rsidR="001460FC" w:rsidRPr="001460FC" w:rsidRDefault="001460FC" w:rsidP="001460FC">
      <w:pPr>
        <w:contextualSpacing/>
        <w:jc w:val="both"/>
        <w:rPr>
          <w:i/>
          <w:color w:val="808080" w:themeColor="background1" w:themeShade="80"/>
          <w:sz w:val="20"/>
          <w:szCs w:val="20"/>
        </w:rPr>
      </w:pPr>
      <w:r w:rsidRPr="001460FC">
        <w:rPr>
          <w:i/>
          <w:color w:val="808080" w:themeColor="background1" w:themeShade="80"/>
          <w:sz w:val="20"/>
          <w:szCs w:val="20"/>
        </w:rPr>
        <w:t>(sous réserve de validation par la Commission Européenne et la Commission permanente du Conseil Régional)</w:t>
      </w:r>
    </w:p>
    <w:p w14:paraId="6F335E0D" w14:textId="77777777" w:rsidR="00FD0C09" w:rsidRDefault="00FD0C09" w:rsidP="00FD0C09">
      <w:pPr>
        <w:spacing w:after="0" w:line="240" w:lineRule="auto"/>
        <w:jc w:val="right"/>
      </w:pPr>
    </w:p>
    <w:p w14:paraId="20ABFC01" w14:textId="77777777" w:rsidR="00FD0C09" w:rsidRDefault="00FD0C09" w:rsidP="00FD0C09">
      <w:pPr>
        <w:spacing w:after="0" w:line="240" w:lineRule="auto"/>
        <w:rPr>
          <w:color w:val="A6A6A6" w:themeColor="background1" w:themeShade="A6"/>
        </w:rPr>
      </w:pPr>
      <w:r w:rsidRPr="0012495C">
        <w:rPr>
          <w:sz w:val="20"/>
          <w:szCs w:val="20"/>
        </w:rPr>
        <w:t>Date de début prévisionnelle</w:t>
      </w:r>
      <w:r>
        <w:t xml:space="preserve"> : </w:t>
      </w:r>
      <w:r>
        <w:tab/>
      </w:r>
      <w:r w:rsidRPr="007948FF">
        <w:rPr>
          <w:color w:val="A6A6A6" w:themeColor="background1" w:themeShade="A6"/>
        </w:rPr>
        <w:t xml:space="preserve">_____________________ </w:t>
      </w:r>
      <w:r>
        <w:rPr>
          <w:color w:val="A6A6A6" w:themeColor="background1" w:themeShade="A6"/>
        </w:rPr>
        <w:t xml:space="preserve">  </w:t>
      </w:r>
    </w:p>
    <w:p w14:paraId="00EF7FC5" w14:textId="77777777" w:rsidR="00FD0C09" w:rsidRDefault="00FD0C09" w:rsidP="00FD0C09">
      <w:pPr>
        <w:spacing w:after="0" w:line="240" w:lineRule="auto"/>
        <w:rPr>
          <w:sz w:val="20"/>
          <w:szCs w:val="20"/>
        </w:rPr>
      </w:pPr>
      <w:r w:rsidRPr="0012495C">
        <w:rPr>
          <w:sz w:val="20"/>
          <w:szCs w:val="20"/>
        </w:rPr>
        <w:t xml:space="preserve">Date de </w:t>
      </w:r>
      <w:r>
        <w:rPr>
          <w:sz w:val="20"/>
          <w:szCs w:val="20"/>
        </w:rPr>
        <w:t xml:space="preserve">fin </w:t>
      </w:r>
      <w:r w:rsidRPr="0012495C">
        <w:rPr>
          <w:sz w:val="20"/>
          <w:szCs w:val="20"/>
        </w:rPr>
        <w:t>prévisionnelle</w:t>
      </w:r>
      <w:r>
        <w:t xml:space="preserve"> :             </w:t>
      </w:r>
      <w:r w:rsidRPr="007948FF">
        <w:rPr>
          <w:color w:val="A6A6A6" w:themeColor="background1" w:themeShade="A6"/>
        </w:rPr>
        <w:t>_____________________</w:t>
      </w:r>
      <w:r w:rsidRPr="00985795">
        <w:rPr>
          <w:sz w:val="20"/>
          <w:szCs w:val="20"/>
        </w:rPr>
        <w:t xml:space="preserve"> </w:t>
      </w:r>
    </w:p>
    <w:p w14:paraId="7F054E07" w14:textId="77777777" w:rsidR="00FD0C09" w:rsidRDefault="00FD0C09" w:rsidP="00FD0C09">
      <w:pPr>
        <w:spacing w:after="0" w:line="240" w:lineRule="auto"/>
      </w:pPr>
      <w:r w:rsidRPr="001E2AE8">
        <w:rPr>
          <w:sz w:val="20"/>
          <w:szCs w:val="20"/>
        </w:rPr>
        <w:t>Durée</w:t>
      </w:r>
      <w:r>
        <w:rPr>
          <w:sz w:val="20"/>
          <w:szCs w:val="20"/>
        </w:rPr>
        <w:t xml:space="preserve"> de l’opération</w:t>
      </w:r>
      <w:r w:rsidRPr="001E2AE8">
        <w:rPr>
          <w:sz w:val="20"/>
          <w:szCs w:val="20"/>
        </w:rPr>
        <w:t> :</w:t>
      </w:r>
      <w:r>
        <w:t xml:space="preserve">                     </w:t>
      </w:r>
      <w:r w:rsidRPr="007948FF">
        <w:rPr>
          <w:color w:val="A6A6A6" w:themeColor="background1" w:themeShade="A6"/>
        </w:rPr>
        <w:t>_____________________</w:t>
      </w:r>
    </w:p>
    <w:p w14:paraId="6F19B563" w14:textId="529C9C91" w:rsidR="00F47AC6" w:rsidRDefault="00F47AC6" w:rsidP="00F47AC6"/>
    <w:p w14:paraId="2A55FCF3" w14:textId="77777777" w:rsidR="00B40CB6" w:rsidRDefault="00B40CB6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264E5D33" w14:textId="27420211" w:rsidR="00FD0C09" w:rsidRPr="00360046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MOYENS</w:t>
      </w:r>
      <w:r w:rsidRPr="00360046">
        <w:rPr>
          <w:b/>
          <w:bCs/>
          <w:color w:val="2F5496" w:themeColor="accent1" w:themeShade="BF"/>
          <w:sz w:val="24"/>
          <w:szCs w:val="24"/>
        </w:rPr>
        <w:t xml:space="preserve"> DE REALISATION</w:t>
      </w:r>
      <w:r>
        <w:rPr>
          <w:b/>
          <w:bCs/>
          <w:color w:val="2F5496" w:themeColor="accent1" w:themeShade="BF"/>
          <w:sz w:val="24"/>
          <w:szCs w:val="24"/>
        </w:rPr>
        <w:t xml:space="preserve"> </w:t>
      </w:r>
    </w:p>
    <w:p w14:paraId="275A4485" w14:textId="77777777" w:rsidR="00FD0C09" w:rsidRDefault="00FD0C09" w:rsidP="00FD0C09">
      <w:pPr>
        <w:spacing w:after="0" w:line="240" w:lineRule="auto"/>
        <w:rPr>
          <w:i/>
          <w:color w:val="A6A6A6" w:themeColor="background1" w:themeShade="A6"/>
        </w:rPr>
      </w:pPr>
    </w:p>
    <w:p w14:paraId="4D0377BC" w14:textId="18F20781" w:rsidR="00FD0C09" w:rsidRPr="0042367B" w:rsidRDefault="00013424" w:rsidP="00FD0C09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>Quels p</w:t>
      </w:r>
      <w:r w:rsidR="00FD0C09" w:rsidRPr="0042367B">
        <w:rPr>
          <w:iCs/>
          <w:sz w:val="20"/>
          <w:szCs w:val="20"/>
        </w:rPr>
        <w:t>artenariats mobilis</w:t>
      </w:r>
      <w:r w:rsidRPr="0042367B">
        <w:rPr>
          <w:iCs/>
          <w:sz w:val="20"/>
          <w:szCs w:val="20"/>
        </w:rPr>
        <w:t>erez-vous</w:t>
      </w:r>
      <w:r w:rsidR="00FD0C09" w:rsidRPr="0042367B">
        <w:rPr>
          <w:iCs/>
          <w:sz w:val="20"/>
          <w:szCs w:val="20"/>
        </w:rPr>
        <w:t xml:space="preserve"> ?  </w:t>
      </w:r>
    </w:p>
    <w:p w14:paraId="191543D6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5FD828BB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29F6C6C" w14:textId="77777777" w:rsidR="00FD0C09" w:rsidRPr="007948FF" w:rsidRDefault="00FD0C09" w:rsidP="00FD0C09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ABE14B8" w14:textId="77777777" w:rsidR="0010388E" w:rsidRDefault="0010388E" w:rsidP="0049793F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5A8F06A6" w14:textId="05D5EBA7" w:rsidR="0049793F" w:rsidRPr="0042367B" w:rsidRDefault="0049793F" w:rsidP="0049793F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>Moyens humains et matériels nécessaires à la réalisation de votre opération ?</w:t>
      </w:r>
    </w:p>
    <w:p w14:paraId="3A4A8637" w14:textId="77777777" w:rsidR="0049793F" w:rsidRPr="007948FF" w:rsidRDefault="0049793F" w:rsidP="0049793F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580BB1E3" w14:textId="77777777" w:rsidR="0049793F" w:rsidRPr="007948FF" w:rsidRDefault="0049793F" w:rsidP="0049793F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53B43D5C" w14:textId="77777777" w:rsidR="0049793F" w:rsidRPr="007948FF" w:rsidRDefault="0049793F" w:rsidP="0049793F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90A760C" w14:textId="77777777" w:rsidR="00FD0C09" w:rsidRDefault="00FD0C09" w:rsidP="0049793F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460A1341" w14:textId="1F2DA448" w:rsidR="0049793F" w:rsidRPr="0042367B" w:rsidRDefault="0049793F" w:rsidP="0049793F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>Moyens administratifs de suivi de votre projet</w:t>
      </w:r>
      <w:r w:rsidR="0042367B">
        <w:rPr>
          <w:iCs/>
          <w:sz w:val="20"/>
          <w:szCs w:val="20"/>
        </w:rPr>
        <w:t xml:space="preserve"> ? </w:t>
      </w:r>
    </w:p>
    <w:p w14:paraId="28128C7E" w14:textId="77777777" w:rsidR="0049793F" w:rsidRPr="007948FF" w:rsidRDefault="0049793F" w:rsidP="0049793F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6AA48ADF" w14:textId="77777777" w:rsidR="0049793F" w:rsidRPr="007948FF" w:rsidRDefault="0049793F" w:rsidP="0049793F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457089B1" w14:textId="77777777" w:rsidR="0049793F" w:rsidRPr="007948FF" w:rsidRDefault="0049793F" w:rsidP="0049793F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2A76BBE2" w14:textId="77777777" w:rsidR="0049793F" w:rsidRDefault="0049793F" w:rsidP="0049793F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01DD6C07" w14:textId="3090A41A" w:rsidR="0049793F" w:rsidRPr="0042367B" w:rsidRDefault="0049793F" w:rsidP="0049793F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Votre structure est-elle redevable de la taxe sur salaire ? </w:t>
      </w:r>
      <w:r w:rsidR="001460FC">
        <w:rPr>
          <w:iCs/>
          <w:sz w:val="20"/>
          <w:szCs w:val="20"/>
        </w:rPr>
        <w:t xml:space="preserve">    </w:t>
      </w:r>
      <w:sdt>
        <w:sdtPr>
          <w:rPr>
            <w:iCs/>
            <w:sz w:val="20"/>
            <w:szCs w:val="20"/>
          </w:rPr>
          <w:id w:val="264808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FC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="001460FC">
        <w:rPr>
          <w:iCs/>
          <w:sz w:val="20"/>
          <w:szCs w:val="20"/>
        </w:rPr>
        <w:t xml:space="preserve">   Oui                   </w:t>
      </w:r>
      <w:sdt>
        <w:sdtPr>
          <w:rPr>
            <w:iCs/>
            <w:sz w:val="20"/>
            <w:szCs w:val="20"/>
          </w:rPr>
          <w:id w:val="-211643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0FC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="001460FC">
        <w:rPr>
          <w:iCs/>
          <w:sz w:val="20"/>
          <w:szCs w:val="20"/>
        </w:rPr>
        <w:t xml:space="preserve">     Non</w:t>
      </w:r>
    </w:p>
    <w:p w14:paraId="32517305" w14:textId="77777777" w:rsidR="001460FC" w:rsidRDefault="001460FC" w:rsidP="00875674">
      <w:pPr>
        <w:spacing w:after="0" w:line="240" w:lineRule="auto"/>
        <w:jc w:val="both"/>
        <w:rPr>
          <w:rFonts w:ascii="Segoe UI Emoji" w:hAnsi="Segoe UI Emoji" w:cs="Segoe UI Emoji"/>
        </w:rPr>
      </w:pPr>
    </w:p>
    <w:p w14:paraId="668C1532" w14:textId="37F44D97" w:rsidR="0049793F" w:rsidRDefault="0076276A" w:rsidP="00875674">
      <w:pPr>
        <w:spacing w:after="0" w:line="240" w:lineRule="auto"/>
        <w:jc w:val="both"/>
        <w:rPr>
          <w:i/>
          <w:color w:val="808080" w:themeColor="background1" w:themeShade="80"/>
          <w:sz w:val="20"/>
          <w:szCs w:val="20"/>
        </w:rPr>
      </w:pPr>
      <w:r w:rsidRPr="00070FF4">
        <w:rPr>
          <w:rFonts w:ascii="Segoe UI Emoji" w:hAnsi="Segoe UI Emoji" w:cs="Segoe UI Emoji"/>
        </w:rPr>
        <w:t>⚠</w:t>
      </w:r>
      <w:r>
        <w:rPr>
          <w:rFonts w:ascii="Segoe UI Emoji" w:hAnsi="Segoe UI Emoji" w:cs="Segoe UI Emoji"/>
        </w:rPr>
        <w:t xml:space="preserve"> </w:t>
      </w:r>
      <w:r w:rsidR="00875674" w:rsidRPr="00875674">
        <w:rPr>
          <w:i/>
          <w:color w:val="808080" w:themeColor="background1" w:themeShade="80"/>
          <w:sz w:val="20"/>
          <w:szCs w:val="20"/>
        </w:rPr>
        <w:t>Si votre structure est redevable de la taxe sur salaire et bénéficie d’allègements, d’un crédit d’impôt au titre de la taxe sur salaire et/ou a réalisé un excédent de versement au titre de cette taxe</w:t>
      </w:r>
      <w:r w:rsidR="00F3362B">
        <w:rPr>
          <w:i/>
          <w:color w:val="808080" w:themeColor="background1" w:themeShade="80"/>
          <w:sz w:val="20"/>
          <w:szCs w:val="20"/>
        </w:rPr>
        <w:t xml:space="preserve"> : </w:t>
      </w:r>
      <w:r>
        <w:rPr>
          <w:i/>
          <w:color w:val="808080" w:themeColor="background1" w:themeShade="80"/>
          <w:sz w:val="20"/>
          <w:szCs w:val="20"/>
        </w:rPr>
        <w:t xml:space="preserve">Ils </w:t>
      </w:r>
      <w:r w:rsidR="00875674">
        <w:rPr>
          <w:i/>
          <w:color w:val="808080" w:themeColor="background1" w:themeShade="80"/>
          <w:sz w:val="20"/>
          <w:szCs w:val="20"/>
        </w:rPr>
        <w:t>seront déduits de vos dépenses de personnel éligibles</w:t>
      </w:r>
      <w:r>
        <w:rPr>
          <w:i/>
          <w:color w:val="808080" w:themeColor="background1" w:themeShade="80"/>
          <w:sz w:val="20"/>
          <w:szCs w:val="20"/>
        </w:rPr>
        <w:t xml:space="preserve"> lors du traitement de vos demandes de paiement</w:t>
      </w:r>
      <w:r w:rsidR="00875674">
        <w:rPr>
          <w:i/>
          <w:color w:val="808080" w:themeColor="background1" w:themeShade="80"/>
          <w:sz w:val="20"/>
          <w:szCs w:val="20"/>
        </w:rPr>
        <w:t>)</w:t>
      </w:r>
    </w:p>
    <w:p w14:paraId="17A5E31E" w14:textId="69AC09FF" w:rsidR="0076276A" w:rsidRPr="0049793F" w:rsidRDefault="00875674" w:rsidP="00875674">
      <w:pPr>
        <w:spacing w:after="0" w:line="240" w:lineRule="auto"/>
        <w:jc w:val="both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 xml:space="preserve">Pour plus d’informations : </w:t>
      </w:r>
      <w:hyperlink r:id="rId8" w:history="1">
        <w:r w:rsidR="0076276A" w:rsidRPr="0076276A">
          <w:rPr>
            <w:rStyle w:val="Lienhypertexte"/>
            <w:i/>
            <w:sz w:val="20"/>
            <w:szCs w:val="20"/>
          </w:rPr>
          <w:t>Les taxes sur salaire</w:t>
        </w:r>
      </w:hyperlink>
    </w:p>
    <w:p w14:paraId="0617F86C" w14:textId="77777777" w:rsidR="0049793F" w:rsidRDefault="0049793F" w:rsidP="0049793F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07590F30" w14:textId="77777777" w:rsidR="00B40CB6" w:rsidRDefault="00B40CB6" w:rsidP="00B222E3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1BFC5547" w14:textId="77777777" w:rsidR="00B40CB6" w:rsidRDefault="00B40CB6" w:rsidP="00B222E3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18670039" w14:textId="77777777" w:rsidR="00B40CB6" w:rsidRDefault="00B40CB6" w:rsidP="00B222E3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50147DC2" w14:textId="77777777" w:rsidR="00B40CB6" w:rsidRDefault="00B40CB6" w:rsidP="00B222E3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36DEEA70" w14:textId="4280539D" w:rsidR="00B222E3" w:rsidRDefault="00B222E3" w:rsidP="00B222E3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lastRenderedPageBreak/>
        <w:t>ABSENCE DE DOUBLE FINANCEMENT FONDS EUROPEENS</w:t>
      </w:r>
    </w:p>
    <w:p w14:paraId="4D5AA1B8" w14:textId="77777777" w:rsidR="00B222E3" w:rsidRDefault="00B222E3" w:rsidP="00B222E3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0D4EEA23" w14:textId="77777777" w:rsidR="00B222E3" w:rsidRDefault="00B222E3" w:rsidP="00B222E3">
      <w:pPr>
        <w:spacing w:after="0" w:line="240" w:lineRule="auto"/>
        <w:rPr>
          <w:iCs/>
          <w:sz w:val="20"/>
          <w:szCs w:val="20"/>
        </w:rPr>
      </w:pPr>
    </w:p>
    <w:p w14:paraId="1FDBD89F" w14:textId="2E749802" w:rsidR="00B222E3" w:rsidRPr="00B222E3" w:rsidRDefault="00B222E3" w:rsidP="00B222E3">
      <w:pPr>
        <w:spacing w:after="0" w:line="240" w:lineRule="auto"/>
        <w:rPr>
          <w:iCs/>
          <w:sz w:val="20"/>
          <w:szCs w:val="20"/>
        </w:rPr>
      </w:pPr>
      <w:r>
        <w:rPr>
          <w:iCs/>
          <w:sz w:val="20"/>
          <w:szCs w:val="20"/>
        </w:rPr>
        <w:t>S</w:t>
      </w:r>
      <w:r w:rsidRPr="00B222E3">
        <w:rPr>
          <w:iCs/>
          <w:sz w:val="20"/>
          <w:szCs w:val="20"/>
        </w:rPr>
        <w:t xml:space="preserve">i votre structure bénéficie du FSE + au titre des programmes de l’Etat pour une autre opération :  </w:t>
      </w:r>
    </w:p>
    <w:p w14:paraId="50121963" w14:textId="77777777" w:rsidR="00B222E3" w:rsidRPr="00B222E3" w:rsidRDefault="00B222E3" w:rsidP="00B222E3">
      <w:pPr>
        <w:spacing w:after="0" w:line="240" w:lineRule="auto"/>
        <w:rPr>
          <w:iCs/>
          <w:sz w:val="20"/>
          <w:szCs w:val="20"/>
        </w:rPr>
      </w:pPr>
    </w:p>
    <w:p w14:paraId="53712A79" w14:textId="311C979A" w:rsidR="00B222E3" w:rsidRPr="00B40CB6" w:rsidRDefault="00B222E3" w:rsidP="00B40CB6">
      <w:pPr>
        <w:pStyle w:val="Paragraphedeliste"/>
        <w:numPr>
          <w:ilvl w:val="0"/>
          <w:numId w:val="18"/>
        </w:numPr>
        <w:rPr>
          <w:iCs/>
          <w:sz w:val="20"/>
          <w:szCs w:val="20"/>
        </w:rPr>
      </w:pPr>
      <w:r w:rsidRPr="00B40CB6">
        <w:rPr>
          <w:iCs/>
          <w:sz w:val="20"/>
          <w:szCs w:val="20"/>
        </w:rPr>
        <w:t>Expliquez la distinction entre les projets (objectifs, actions et publics cible)</w:t>
      </w:r>
    </w:p>
    <w:p w14:paraId="3CCD0C18" w14:textId="77777777" w:rsidR="00B222E3" w:rsidRPr="00B222E3" w:rsidRDefault="00B222E3" w:rsidP="00B222E3">
      <w:pPr>
        <w:pStyle w:val="Paragraphedeliste"/>
        <w:rPr>
          <w:color w:val="A6A6A6" w:themeColor="background1" w:themeShade="A6"/>
        </w:rPr>
      </w:pPr>
      <w:r w:rsidRPr="00B222E3">
        <w:rPr>
          <w:color w:val="A6A6A6" w:themeColor="background1" w:themeShade="A6"/>
        </w:rPr>
        <w:t>_________________________________________________________________________</w:t>
      </w:r>
    </w:p>
    <w:p w14:paraId="2155D215" w14:textId="77777777" w:rsidR="00B222E3" w:rsidRPr="00B222E3" w:rsidRDefault="00B222E3" w:rsidP="00B222E3">
      <w:pPr>
        <w:pStyle w:val="Paragraphedeliste"/>
        <w:rPr>
          <w:color w:val="A6A6A6" w:themeColor="background1" w:themeShade="A6"/>
        </w:rPr>
      </w:pPr>
      <w:r w:rsidRPr="00B222E3">
        <w:rPr>
          <w:color w:val="A6A6A6" w:themeColor="background1" w:themeShade="A6"/>
        </w:rPr>
        <w:t>_________________________________________________________________________</w:t>
      </w:r>
    </w:p>
    <w:p w14:paraId="74692F8A" w14:textId="77777777" w:rsidR="00B222E3" w:rsidRPr="00B222E3" w:rsidRDefault="00B222E3" w:rsidP="00B222E3">
      <w:pPr>
        <w:pStyle w:val="Paragraphedeliste"/>
        <w:rPr>
          <w:color w:val="A6A6A6" w:themeColor="background1" w:themeShade="A6"/>
        </w:rPr>
      </w:pPr>
      <w:r w:rsidRPr="00B222E3">
        <w:rPr>
          <w:color w:val="A6A6A6" w:themeColor="background1" w:themeShade="A6"/>
        </w:rPr>
        <w:t>_________________________________________________________________________</w:t>
      </w:r>
    </w:p>
    <w:p w14:paraId="6FAE269E" w14:textId="77777777" w:rsidR="00B222E3" w:rsidRDefault="00B222E3" w:rsidP="00B222E3">
      <w:pPr>
        <w:spacing w:after="0" w:line="240" w:lineRule="auto"/>
        <w:ind w:left="720"/>
        <w:rPr>
          <w:iCs/>
          <w:sz w:val="20"/>
          <w:szCs w:val="20"/>
        </w:rPr>
      </w:pPr>
    </w:p>
    <w:p w14:paraId="3C5E10E0" w14:textId="2BC295C5" w:rsidR="00B222E3" w:rsidRPr="00B222E3" w:rsidRDefault="00B222E3" w:rsidP="00B222E3">
      <w:pPr>
        <w:numPr>
          <w:ilvl w:val="0"/>
          <w:numId w:val="16"/>
        </w:numPr>
        <w:spacing w:after="0" w:line="240" w:lineRule="auto"/>
        <w:rPr>
          <w:iCs/>
          <w:sz w:val="20"/>
          <w:szCs w:val="20"/>
        </w:rPr>
      </w:pPr>
      <w:r w:rsidRPr="00B222E3">
        <w:rPr>
          <w:iCs/>
          <w:sz w:val="20"/>
          <w:szCs w:val="20"/>
        </w:rPr>
        <w:t>Démontrez l’absence de risque de double financement européen (mission et quotité des personnels valorisés, moyens matériels,</w:t>
      </w:r>
      <w:r>
        <w:rPr>
          <w:iCs/>
          <w:sz w:val="20"/>
          <w:szCs w:val="20"/>
        </w:rPr>
        <w:t xml:space="preserve"> </w:t>
      </w:r>
      <w:r w:rsidRPr="00B222E3">
        <w:rPr>
          <w:iCs/>
          <w:sz w:val="20"/>
          <w:szCs w:val="20"/>
        </w:rPr>
        <w:t>…)</w:t>
      </w:r>
    </w:p>
    <w:p w14:paraId="2E44FADF" w14:textId="77777777" w:rsidR="00B222E3" w:rsidRPr="00B222E3" w:rsidRDefault="00B222E3" w:rsidP="00B222E3">
      <w:pPr>
        <w:pStyle w:val="Paragraphedeliste"/>
        <w:rPr>
          <w:color w:val="A6A6A6" w:themeColor="background1" w:themeShade="A6"/>
        </w:rPr>
      </w:pPr>
      <w:r w:rsidRPr="00B222E3">
        <w:rPr>
          <w:color w:val="A6A6A6" w:themeColor="background1" w:themeShade="A6"/>
        </w:rPr>
        <w:t>_________________________________________________________________________</w:t>
      </w:r>
    </w:p>
    <w:p w14:paraId="2759046C" w14:textId="77777777" w:rsidR="00B222E3" w:rsidRPr="00B222E3" w:rsidRDefault="00B222E3" w:rsidP="00B222E3">
      <w:pPr>
        <w:pStyle w:val="Paragraphedeliste"/>
        <w:rPr>
          <w:color w:val="A6A6A6" w:themeColor="background1" w:themeShade="A6"/>
        </w:rPr>
      </w:pPr>
      <w:r w:rsidRPr="00B222E3">
        <w:rPr>
          <w:color w:val="A6A6A6" w:themeColor="background1" w:themeShade="A6"/>
        </w:rPr>
        <w:t>_________________________________________________________________________</w:t>
      </w:r>
    </w:p>
    <w:p w14:paraId="1D0B5AAF" w14:textId="77777777" w:rsidR="00B222E3" w:rsidRPr="00B222E3" w:rsidRDefault="00B222E3" w:rsidP="00B222E3">
      <w:pPr>
        <w:pStyle w:val="Paragraphedeliste"/>
        <w:rPr>
          <w:color w:val="A6A6A6" w:themeColor="background1" w:themeShade="A6"/>
        </w:rPr>
      </w:pPr>
      <w:r w:rsidRPr="00B222E3">
        <w:rPr>
          <w:color w:val="A6A6A6" w:themeColor="background1" w:themeShade="A6"/>
        </w:rPr>
        <w:t>_________________________________________________________________________</w:t>
      </w:r>
    </w:p>
    <w:p w14:paraId="0F33D07E" w14:textId="77777777" w:rsidR="00FA413E" w:rsidRDefault="00FA413E" w:rsidP="0049793F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5E897794" w14:textId="77777777" w:rsidR="00B17116" w:rsidRDefault="00B17116" w:rsidP="0049793F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4884CD7D" w14:textId="77777777" w:rsidR="00DD7EEE" w:rsidRDefault="00DD7EEE" w:rsidP="00DD7EEE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OBLIGATIONS DE PUBLICITE</w:t>
      </w:r>
    </w:p>
    <w:p w14:paraId="29CC227B" w14:textId="77777777" w:rsidR="00DD7EEE" w:rsidRDefault="00DD7EEE" w:rsidP="00DD7EEE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67143594" w14:textId="77777777" w:rsidR="00FA413E" w:rsidRDefault="00FA413E" w:rsidP="00FA413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31279C">
        <w:rPr>
          <w:i/>
          <w:color w:val="808080" w:themeColor="background1" w:themeShade="80"/>
          <w:sz w:val="20"/>
          <w:szCs w:val="20"/>
        </w:rPr>
        <w:t>La publicité de l’Union européenne est une obligation pour les bénéficiaires d’une subvention européenne qui s’inscrit dans un cadre réglementaire. Cette obligation vous engage à informer les personnes concernées (vos partenaires et plus généralement le grand public) de la participation communautaire au financement de votre projet.</w:t>
      </w:r>
    </w:p>
    <w:p w14:paraId="17539C02" w14:textId="016783EA" w:rsidR="00DD7EEE" w:rsidRPr="0042367B" w:rsidRDefault="00DD7EEE" w:rsidP="00DD7EEE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Quelles actions de communications et d’informations du soutien européen sont prévues ?  </w:t>
      </w:r>
    </w:p>
    <w:p w14:paraId="7D94AB99" w14:textId="77777777" w:rsidR="00DD7EEE" w:rsidRPr="007948FF" w:rsidRDefault="00DD7EEE" w:rsidP="00DD7EEE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4B881999" w14:textId="77777777" w:rsidR="00DD7EEE" w:rsidRPr="007948FF" w:rsidRDefault="00DD7EEE" w:rsidP="00DD7EEE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F4AD6BA" w14:textId="77777777" w:rsidR="00DD7EEE" w:rsidRPr="007948FF" w:rsidRDefault="00DD7EEE" w:rsidP="00DD7EEE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2003E9FC" w14:textId="77777777" w:rsidR="00DD7EEE" w:rsidRDefault="00DD7EEE" w:rsidP="00DD7EE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56E1C6D3" w14:textId="77777777" w:rsidR="00DD7EEE" w:rsidRDefault="00DD7EEE" w:rsidP="00DD7EE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 xml:space="preserve">Pour vous aider : </w:t>
      </w:r>
      <w:hyperlink r:id="rId9" w:history="1">
        <w:r w:rsidRPr="0031279C">
          <w:rPr>
            <w:rStyle w:val="Lienhypertexte"/>
            <w:i/>
            <w:sz w:val="20"/>
            <w:szCs w:val="20"/>
          </w:rPr>
          <w:t>Kit de publicité</w:t>
        </w:r>
      </w:hyperlink>
    </w:p>
    <w:p w14:paraId="5F4D67EF" w14:textId="77777777" w:rsidR="00E51CD5" w:rsidRDefault="00E51CD5" w:rsidP="0010388E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7979C3FD" w14:textId="7AB3D05D" w:rsidR="0010388E" w:rsidRPr="00360046" w:rsidRDefault="00013424" w:rsidP="0010388E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PRINCIPES HORIZONTAUX </w:t>
      </w:r>
    </w:p>
    <w:p w14:paraId="5EC082EB" w14:textId="77777777" w:rsidR="0010388E" w:rsidRDefault="0010388E" w:rsidP="0010388E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29BFB0D9" w14:textId="77777777" w:rsidR="00615921" w:rsidRDefault="00615921" w:rsidP="00E51CD5">
      <w:pPr>
        <w:spacing w:after="0" w:line="240" w:lineRule="auto"/>
        <w:ind w:firstLine="708"/>
        <w:rPr>
          <w:i/>
          <w:color w:val="808080" w:themeColor="background1" w:themeShade="80"/>
          <w:sz w:val="20"/>
          <w:szCs w:val="20"/>
        </w:rPr>
      </w:pPr>
      <w:r w:rsidRPr="00615921">
        <w:rPr>
          <w:rFonts w:ascii="Arial" w:hAnsi="Arial" w:cs="Arial"/>
          <w:i/>
          <w:color w:val="808080" w:themeColor="background1" w:themeShade="80"/>
          <w:sz w:val="20"/>
          <w:szCs w:val="20"/>
        </w:rPr>
        <w:t>►</w:t>
      </w:r>
      <w:r w:rsidRPr="00615921">
        <w:rPr>
          <w:i/>
          <w:color w:val="808080" w:themeColor="background1" w:themeShade="80"/>
          <w:sz w:val="20"/>
          <w:szCs w:val="20"/>
        </w:rPr>
        <w:t xml:space="preserve"> l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’é</w:t>
      </w:r>
      <w:r w:rsidRPr="00615921">
        <w:rPr>
          <w:i/>
          <w:color w:val="808080" w:themeColor="background1" w:themeShade="80"/>
          <w:sz w:val="20"/>
          <w:szCs w:val="20"/>
        </w:rPr>
        <w:t>galit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é</w:t>
      </w:r>
      <w:r w:rsidRPr="00615921">
        <w:rPr>
          <w:i/>
          <w:color w:val="808080" w:themeColor="background1" w:themeShade="80"/>
          <w:sz w:val="20"/>
          <w:szCs w:val="20"/>
        </w:rPr>
        <w:t xml:space="preserve"> entre les genres </w:t>
      </w:r>
    </w:p>
    <w:p w14:paraId="50C80805" w14:textId="77777777" w:rsidR="00615921" w:rsidRDefault="00615921" w:rsidP="00E51CD5">
      <w:pPr>
        <w:spacing w:after="0" w:line="240" w:lineRule="auto"/>
        <w:ind w:firstLine="708"/>
        <w:rPr>
          <w:i/>
          <w:color w:val="808080" w:themeColor="background1" w:themeShade="80"/>
          <w:sz w:val="20"/>
          <w:szCs w:val="20"/>
        </w:rPr>
      </w:pPr>
      <w:r w:rsidRPr="00615921">
        <w:rPr>
          <w:rFonts w:ascii="Arial" w:hAnsi="Arial" w:cs="Arial"/>
          <w:i/>
          <w:color w:val="808080" w:themeColor="background1" w:themeShade="80"/>
          <w:sz w:val="20"/>
          <w:szCs w:val="20"/>
        </w:rPr>
        <w:t>►</w:t>
      </w:r>
      <w:r w:rsidRPr="00615921">
        <w:rPr>
          <w:i/>
          <w:color w:val="808080" w:themeColor="background1" w:themeShade="80"/>
          <w:sz w:val="20"/>
          <w:szCs w:val="20"/>
        </w:rPr>
        <w:t xml:space="preserve"> l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’é</w:t>
      </w:r>
      <w:r w:rsidRPr="00615921">
        <w:rPr>
          <w:i/>
          <w:color w:val="808080" w:themeColor="background1" w:themeShade="80"/>
          <w:sz w:val="20"/>
          <w:szCs w:val="20"/>
        </w:rPr>
        <w:t>galit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é</w:t>
      </w:r>
      <w:r w:rsidRPr="00615921">
        <w:rPr>
          <w:i/>
          <w:color w:val="808080" w:themeColor="background1" w:themeShade="80"/>
          <w:sz w:val="20"/>
          <w:szCs w:val="20"/>
        </w:rPr>
        <w:t xml:space="preserve"> des chances et la non-discrimination</w:t>
      </w:r>
    </w:p>
    <w:p w14:paraId="5E726416" w14:textId="3FAE4DE0" w:rsidR="00615921" w:rsidRDefault="00615921" w:rsidP="00E51CD5">
      <w:pPr>
        <w:spacing w:after="0" w:line="240" w:lineRule="auto"/>
        <w:ind w:firstLine="708"/>
        <w:rPr>
          <w:i/>
          <w:color w:val="808080" w:themeColor="background1" w:themeShade="80"/>
          <w:sz w:val="20"/>
          <w:szCs w:val="20"/>
        </w:rPr>
      </w:pPr>
      <w:r w:rsidRPr="00615921">
        <w:rPr>
          <w:rFonts w:ascii="Arial" w:hAnsi="Arial" w:cs="Arial"/>
          <w:i/>
          <w:color w:val="808080" w:themeColor="background1" w:themeShade="80"/>
          <w:sz w:val="20"/>
          <w:szCs w:val="20"/>
        </w:rPr>
        <w:t>►</w:t>
      </w:r>
      <w:r w:rsidRPr="00615921">
        <w:rPr>
          <w:i/>
          <w:color w:val="808080" w:themeColor="background1" w:themeShade="80"/>
          <w:sz w:val="20"/>
          <w:szCs w:val="20"/>
        </w:rPr>
        <w:t xml:space="preserve"> le d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é</w:t>
      </w:r>
      <w:r w:rsidRPr="00615921">
        <w:rPr>
          <w:i/>
          <w:color w:val="808080" w:themeColor="background1" w:themeShade="80"/>
          <w:sz w:val="20"/>
          <w:szCs w:val="20"/>
        </w:rPr>
        <w:t xml:space="preserve">veloppement durable </w:t>
      </w:r>
    </w:p>
    <w:p w14:paraId="2E53D824" w14:textId="77777777" w:rsidR="0042367B" w:rsidRDefault="00615921" w:rsidP="00E51CD5">
      <w:pPr>
        <w:spacing w:after="0" w:line="240" w:lineRule="auto"/>
        <w:jc w:val="both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>Le respect de ces principes, au niveau de la structure comme des projets, est un critère d’éligibilité</w:t>
      </w:r>
      <w:r w:rsidRPr="00615921">
        <w:rPr>
          <w:i/>
          <w:color w:val="808080" w:themeColor="background1" w:themeShade="80"/>
          <w:sz w:val="20"/>
          <w:szCs w:val="20"/>
        </w:rPr>
        <w:t xml:space="preserve"> des opérations qui bénéficieront de fonds européens</w:t>
      </w:r>
      <w:r>
        <w:rPr>
          <w:i/>
          <w:color w:val="808080" w:themeColor="background1" w:themeShade="80"/>
          <w:sz w:val="20"/>
          <w:szCs w:val="20"/>
        </w:rPr>
        <w:t xml:space="preserve">. </w:t>
      </w:r>
      <w:r w:rsidR="00E51CD5">
        <w:rPr>
          <w:i/>
          <w:color w:val="808080" w:themeColor="background1" w:themeShade="80"/>
          <w:sz w:val="20"/>
          <w:szCs w:val="20"/>
        </w:rPr>
        <w:t>Cette partie n’est donc pas à négliger</w:t>
      </w:r>
      <w:r w:rsidRPr="00615921">
        <w:rPr>
          <w:i/>
          <w:color w:val="808080" w:themeColor="background1" w:themeShade="80"/>
          <w:sz w:val="20"/>
          <w:szCs w:val="20"/>
        </w:rPr>
        <w:t xml:space="preserve"> !</w:t>
      </w:r>
      <w:r>
        <w:rPr>
          <w:i/>
          <w:color w:val="808080" w:themeColor="background1" w:themeShade="80"/>
          <w:sz w:val="20"/>
          <w:szCs w:val="20"/>
        </w:rPr>
        <w:t xml:space="preserve"> S</w:t>
      </w:r>
      <w:r w:rsidRPr="00615921">
        <w:rPr>
          <w:i/>
          <w:color w:val="808080" w:themeColor="background1" w:themeShade="80"/>
          <w:sz w:val="20"/>
          <w:szCs w:val="20"/>
        </w:rPr>
        <w:t>i votre projet n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’</w:t>
      </w:r>
      <w:r w:rsidRPr="00615921">
        <w:rPr>
          <w:i/>
          <w:color w:val="808080" w:themeColor="background1" w:themeShade="80"/>
          <w:sz w:val="20"/>
          <w:szCs w:val="20"/>
        </w:rPr>
        <w:t xml:space="preserve">est pas en lien direct </w:t>
      </w:r>
    </w:p>
    <w:p w14:paraId="4B4750A8" w14:textId="5F0CB4DE" w:rsidR="00615921" w:rsidRDefault="00615921" w:rsidP="00E51CD5">
      <w:pPr>
        <w:spacing w:after="0" w:line="240" w:lineRule="auto"/>
        <w:jc w:val="both"/>
        <w:rPr>
          <w:i/>
          <w:color w:val="808080" w:themeColor="background1" w:themeShade="80"/>
          <w:sz w:val="20"/>
          <w:szCs w:val="20"/>
        </w:rPr>
      </w:pPr>
      <w:r w:rsidRPr="00615921">
        <w:rPr>
          <w:i/>
          <w:color w:val="808080" w:themeColor="background1" w:themeShade="80"/>
          <w:sz w:val="20"/>
          <w:szCs w:val="20"/>
        </w:rPr>
        <w:t>avec l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’</w:t>
      </w:r>
      <w:r w:rsidRPr="00615921">
        <w:rPr>
          <w:i/>
          <w:color w:val="808080" w:themeColor="background1" w:themeShade="80"/>
          <w:sz w:val="20"/>
          <w:szCs w:val="20"/>
        </w:rPr>
        <w:t>une de ces th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é</w:t>
      </w:r>
      <w:r w:rsidRPr="00615921">
        <w:rPr>
          <w:i/>
          <w:color w:val="808080" w:themeColor="background1" w:themeShade="80"/>
          <w:sz w:val="20"/>
          <w:szCs w:val="20"/>
        </w:rPr>
        <w:t>matiques, vous devrez d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é</w:t>
      </w:r>
      <w:r w:rsidRPr="00615921">
        <w:rPr>
          <w:i/>
          <w:color w:val="808080" w:themeColor="background1" w:themeShade="80"/>
          <w:sz w:val="20"/>
          <w:szCs w:val="20"/>
        </w:rPr>
        <w:t>montrer comment les op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é</w:t>
      </w:r>
      <w:r w:rsidRPr="00615921">
        <w:rPr>
          <w:i/>
          <w:color w:val="808080" w:themeColor="background1" w:themeShade="80"/>
          <w:sz w:val="20"/>
          <w:szCs w:val="20"/>
        </w:rPr>
        <w:t>rations int</w:t>
      </w:r>
      <w:r w:rsidRPr="00615921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è</w:t>
      </w:r>
      <w:r w:rsidRPr="00615921">
        <w:rPr>
          <w:i/>
          <w:color w:val="808080" w:themeColor="background1" w:themeShade="80"/>
          <w:sz w:val="20"/>
          <w:szCs w:val="20"/>
        </w:rPr>
        <w:t xml:space="preserve">grent des initiatives allant dans le sens de ces principes. </w:t>
      </w:r>
    </w:p>
    <w:p w14:paraId="1D1D971C" w14:textId="77777777" w:rsidR="00615921" w:rsidRDefault="00615921" w:rsidP="0010388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4BA98B82" w14:textId="4EF08A5C" w:rsidR="0010388E" w:rsidRPr="0042367B" w:rsidRDefault="0010388E" w:rsidP="0010388E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En quoi votre structure prend-elle en compte chacun de ces trois principes horizontaux ? </w:t>
      </w:r>
    </w:p>
    <w:p w14:paraId="010DE1DB" w14:textId="77777777" w:rsidR="00615921" w:rsidRPr="007948FF" w:rsidRDefault="00615921" w:rsidP="00615921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C9E3C6B" w14:textId="77777777" w:rsidR="00615921" w:rsidRPr="007948FF" w:rsidRDefault="00615921" w:rsidP="00615921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2D808EA5" w14:textId="77777777" w:rsidR="00615921" w:rsidRPr="007948FF" w:rsidRDefault="00615921" w:rsidP="00615921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21C419D" w14:textId="77777777" w:rsidR="00615921" w:rsidRPr="0010388E" w:rsidRDefault="00615921" w:rsidP="0010388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7A0FABD3" w14:textId="22455472" w:rsidR="0010388E" w:rsidRPr="0042367B" w:rsidRDefault="0010388E" w:rsidP="0010388E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En quoi votre opération prend-elle en compte chacun de ces trois principes horizontaux ? </w:t>
      </w:r>
    </w:p>
    <w:p w14:paraId="297E4B3C" w14:textId="77777777" w:rsidR="00615921" w:rsidRPr="007948FF" w:rsidRDefault="00615921" w:rsidP="00615921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6D190540" w14:textId="77777777" w:rsidR="00615921" w:rsidRPr="007948FF" w:rsidRDefault="00615921" w:rsidP="00615921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3EB5AE3" w14:textId="77777777" w:rsidR="00615921" w:rsidRPr="007948FF" w:rsidRDefault="00615921" w:rsidP="00615921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30FD850B" w14:textId="77777777" w:rsidR="0010388E" w:rsidRDefault="0010388E" w:rsidP="0010388E">
      <w:pPr>
        <w:spacing w:after="0" w:line="240" w:lineRule="auto"/>
        <w:rPr>
          <w:i/>
          <w:color w:val="A6A6A6" w:themeColor="background1" w:themeShade="A6"/>
        </w:rPr>
      </w:pPr>
    </w:p>
    <w:p w14:paraId="2A473104" w14:textId="4B975A75" w:rsidR="0010388E" w:rsidRDefault="0010388E" w:rsidP="0010388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E51CD5">
        <w:rPr>
          <w:i/>
          <w:color w:val="808080" w:themeColor="background1" w:themeShade="80"/>
          <w:sz w:val="20"/>
          <w:szCs w:val="20"/>
        </w:rPr>
        <w:t>Pour vous aide</w:t>
      </w:r>
      <w:r w:rsidR="00E51CD5">
        <w:rPr>
          <w:i/>
          <w:color w:val="808080" w:themeColor="background1" w:themeShade="80"/>
          <w:sz w:val="20"/>
          <w:szCs w:val="20"/>
        </w:rPr>
        <w:t xml:space="preserve">r sur ces questions : </w:t>
      </w:r>
      <w:hyperlink r:id="rId10" w:history="1">
        <w:r w:rsidR="0076276A" w:rsidRPr="0076276A">
          <w:rPr>
            <w:rStyle w:val="Lienhypertexte"/>
            <w:i/>
            <w:sz w:val="20"/>
            <w:szCs w:val="20"/>
          </w:rPr>
          <w:t>Notice d'aide principes horizontaux</w:t>
        </w:r>
      </w:hyperlink>
    </w:p>
    <w:p w14:paraId="5DE00194" w14:textId="77777777" w:rsidR="00E51CD5" w:rsidRDefault="00E51CD5" w:rsidP="0010388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0087F44D" w14:textId="77777777" w:rsidR="00E51CD5" w:rsidRDefault="00E51CD5" w:rsidP="0010388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7A1873CF" w14:textId="77777777" w:rsidR="00F04207" w:rsidRDefault="00F04207" w:rsidP="0010388E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0A145176" w14:textId="32587C06" w:rsidR="00DD7EEE" w:rsidRDefault="00B222E3" w:rsidP="00DD7EEE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C</w:t>
      </w:r>
      <w:r w:rsidR="00DD7EEE">
        <w:rPr>
          <w:b/>
          <w:bCs/>
          <w:color w:val="2F5496" w:themeColor="accent1" w:themeShade="BF"/>
          <w:sz w:val="24"/>
          <w:szCs w:val="24"/>
        </w:rPr>
        <w:t>OMMANDE PUBLIQUE</w:t>
      </w:r>
    </w:p>
    <w:p w14:paraId="30645F55" w14:textId="77777777" w:rsidR="0010388E" w:rsidRDefault="0010388E" w:rsidP="0010388E">
      <w:pPr>
        <w:spacing w:after="0" w:line="240" w:lineRule="auto"/>
        <w:rPr>
          <w:i/>
          <w:color w:val="A6A6A6" w:themeColor="background1" w:themeShade="A6"/>
        </w:rPr>
      </w:pPr>
    </w:p>
    <w:p w14:paraId="4132D2A4" w14:textId="77777777" w:rsidR="0031279C" w:rsidRDefault="0031279C" w:rsidP="0031279C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34DFC14C" w14:textId="4745B975" w:rsidR="00DD7EEE" w:rsidRPr="0042367B" w:rsidRDefault="0031279C" w:rsidP="008F1446">
      <w:pPr>
        <w:tabs>
          <w:tab w:val="left" w:pos="455"/>
        </w:tabs>
        <w:spacing w:after="0" w:line="240" w:lineRule="auto"/>
        <w:ind w:right="144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Etes-vous soumis aux obligations en termes de commandes </w:t>
      </w:r>
      <w:r w:rsidR="00DD7EEE" w:rsidRPr="0042367B">
        <w:rPr>
          <w:iCs/>
          <w:sz w:val="20"/>
          <w:szCs w:val="20"/>
        </w:rPr>
        <w:t xml:space="preserve">publiques </w:t>
      </w:r>
      <w:r w:rsidR="00B17116">
        <w:rPr>
          <w:iCs/>
          <w:sz w:val="20"/>
          <w:szCs w:val="20"/>
        </w:rPr>
        <w:t>(</w:t>
      </w:r>
      <w:r w:rsidR="008F1446" w:rsidRPr="00070FF4">
        <w:rPr>
          <w:rFonts w:ascii="Segoe UI Emoji" w:hAnsi="Segoe UI Emoji" w:cs="Segoe UI Emoji"/>
        </w:rPr>
        <w:t>⚠</w:t>
      </w:r>
      <w:r w:rsidR="00B17116" w:rsidRPr="008F1446">
        <w:rPr>
          <w:i/>
          <w:color w:val="808080" w:themeColor="background1" w:themeShade="80"/>
          <w:sz w:val="20"/>
          <w:szCs w:val="20"/>
        </w:rPr>
        <w:t>pour vérifier : Notice sur les Marchés publics page 4 -</w:t>
      </w:r>
      <w:r w:rsidR="00B17116" w:rsidRPr="008F1446">
        <w:rPr>
          <w:iCs/>
          <w:color w:val="808080" w:themeColor="background1" w:themeShade="80"/>
          <w:sz w:val="20"/>
          <w:szCs w:val="20"/>
        </w:rPr>
        <w:t xml:space="preserve">  </w:t>
      </w:r>
      <w:hyperlink r:id="rId11" w:history="1">
        <w:r w:rsidR="00B17116" w:rsidRPr="00DD7EEE">
          <w:rPr>
            <w:rStyle w:val="Lienhypertexte"/>
            <w:i/>
            <w:sz w:val="20"/>
            <w:szCs w:val="20"/>
          </w:rPr>
          <w:t>Marchés publics</w:t>
        </w:r>
      </w:hyperlink>
      <w:r w:rsidR="008F1446">
        <w:t xml:space="preserve">) </w:t>
      </w:r>
      <w:r w:rsidR="00DD7EEE" w:rsidRPr="0042367B">
        <w:rPr>
          <w:iCs/>
          <w:sz w:val="20"/>
          <w:szCs w:val="20"/>
        </w:rPr>
        <w:t>?</w:t>
      </w:r>
      <w:r w:rsidRPr="0042367B">
        <w:rPr>
          <w:iCs/>
          <w:sz w:val="20"/>
          <w:szCs w:val="20"/>
        </w:rPr>
        <w:t xml:space="preserve"> </w:t>
      </w:r>
    </w:p>
    <w:p w14:paraId="0117DFB9" w14:textId="77777777" w:rsidR="00DD7EEE" w:rsidRDefault="00DD7EEE" w:rsidP="00DD7EEE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BEE5ED4" w14:textId="77777777" w:rsidR="00DD7EEE" w:rsidRPr="007948FF" w:rsidRDefault="00DD7EEE" w:rsidP="00DD7EEE">
      <w:pPr>
        <w:spacing w:after="0" w:line="240" w:lineRule="auto"/>
        <w:rPr>
          <w:color w:val="A6A6A6" w:themeColor="background1" w:themeShade="A6"/>
        </w:rPr>
      </w:pPr>
    </w:p>
    <w:p w14:paraId="1B11335B" w14:textId="77777777" w:rsidR="00DD7EEE" w:rsidRPr="0042367B" w:rsidRDefault="0031279C" w:rsidP="00DD7EEE">
      <w:pPr>
        <w:spacing w:after="0" w:line="240" w:lineRule="auto"/>
        <w:rPr>
          <w:iCs/>
          <w:sz w:val="20"/>
          <w:szCs w:val="20"/>
        </w:rPr>
      </w:pPr>
      <w:r w:rsidRPr="0042367B">
        <w:rPr>
          <w:iCs/>
          <w:sz w:val="20"/>
          <w:szCs w:val="20"/>
        </w:rPr>
        <w:t xml:space="preserve">Votre projet est-il partiellement ou intégralement réalisé par voie de marchés publics ? </w:t>
      </w:r>
      <w:r w:rsidR="00DD7EEE" w:rsidRPr="0042367B">
        <w:rPr>
          <w:iCs/>
          <w:sz w:val="20"/>
          <w:szCs w:val="20"/>
        </w:rPr>
        <w:t>Quelles procédure(s) sont utilisée(s) ?</w:t>
      </w:r>
    </w:p>
    <w:p w14:paraId="23F06808" w14:textId="77777777" w:rsidR="00DD7EEE" w:rsidRPr="007948FF" w:rsidRDefault="00DD7EEE" w:rsidP="00DD7EEE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58D3C156" w14:textId="77777777" w:rsidR="00DD7EEE" w:rsidRPr="007948FF" w:rsidRDefault="00DD7EEE" w:rsidP="00DD7EEE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4EACF68E" w14:textId="77777777" w:rsidR="00DD7EEE" w:rsidRPr="007948FF" w:rsidRDefault="00DD7EEE" w:rsidP="00DD7EEE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0E443267" w14:textId="77777777" w:rsidR="00DD7EEE" w:rsidRDefault="00DD7EEE" w:rsidP="0031279C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676A5159" w14:textId="079AD397" w:rsidR="0031279C" w:rsidRPr="0031279C" w:rsidRDefault="0031279C" w:rsidP="0031279C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 w:rsidRPr="0042367B">
        <w:rPr>
          <w:iCs/>
          <w:sz w:val="20"/>
          <w:szCs w:val="20"/>
        </w:rPr>
        <w:t>Avez-vous des règles internes relatives à la commande publique validées par un organe délibérant ?</w:t>
      </w:r>
      <w:r w:rsidRPr="0031279C">
        <w:rPr>
          <w:i/>
          <w:color w:val="808080" w:themeColor="background1" w:themeShade="80"/>
          <w:sz w:val="20"/>
          <w:szCs w:val="20"/>
        </w:rPr>
        <w:t xml:space="preserve"> </w:t>
      </w:r>
    </w:p>
    <w:p w14:paraId="0A0FC883" w14:textId="77777777" w:rsidR="008F1446" w:rsidRDefault="008F1446" w:rsidP="00DD7EEE">
      <w:pPr>
        <w:tabs>
          <w:tab w:val="left" w:pos="455"/>
        </w:tabs>
        <w:spacing w:after="0" w:line="240" w:lineRule="auto"/>
        <w:ind w:right="144"/>
        <w:rPr>
          <w:i/>
          <w:color w:val="808080" w:themeColor="background1" w:themeShade="80"/>
          <w:sz w:val="20"/>
          <w:szCs w:val="20"/>
        </w:rPr>
      </w:pPr>
    </w:p>
    <w:p w14:paraId="397DD456" w14:textId="442D3E6A" w:rsidR="00B222E3" w:rsidRPr="0042367B" w:rsidRDefault="0061091F" w:rsidP="00B222E3">
      <w:pPr>
        <w:spacing w:after="0" w:line="240" w:lineRule="auto"/>
        <w:rPr>
          <w:iCs/>
          <w:sz w:val="20"/>
          <w:szCs w:val="20"/>
        </w:rPr>
      </w:pPr>
      <w:sdt>
        <w:sdtPr>
          <w:rPr>
            <w:iCs/>
            <w:sz w:val="20"/>
            <w:szCs w:val="20"/>
          </w:rPr>
          <w:id w:val="-754894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E3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="00B222E3">
        <w:rPr>
          <w:iCs/>
          <w:sz w:val="20"/>
          <w:szCs w:val="20"/>
        </w:rPr>
        <w:t xml:space="preserve">   Oui                   </w:t>
      </w:r>
      <w:sdt>
        <w:sdtPr>
          <w:rPr>
            <w:iCs/>
            <w:sz w:val="20"/>
            <w:szCs w:val="20"/>
          </w:rPr>
          <w:id w:val="1824468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E3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="00B222E3">
        <w:rPr>
          <w:iCs/>
          <w:sz w:val="20"/>
          <w:szCs w:val="20"/>
        </w:rPr>
        <w:t xml:space="preserve">     Non</w:t>
      </w:r>
    </w:p>
    <w:p w14:paraId="2ABF3DDB" w14:textId="77777777" w:rsidR="008F1446" w:rsidRDefault="008F1446" w:rsidP="00DD7EEE">
      <w:pPr>
        <w:tabs>
          <w:tab w:val="left" w:pos="455"/>
        </w:tabs>
        <w:spacing w:after="0" w:line="240" w:lineRule="auto"/>
        <w:ind w:right="144"/>
        <w:rPr>
          <w:i/>
          <w:color w:val="808080" w:themeColor="background1" w:themeShade="80"/>
          <w:sz w:val="20"/>
          <w:szCs w:val="20"/>
        </w:rPr>
      </w:pPr>
    </w:p>
    <w:p w14:paraId="24C0A37D" w14:textId="205CFF6A" w:rsidR="00DD7EEE" w:rsidRDefault="00DD7EEE" w:rsidP="00DD7EEE">
      <w:pPr>
        <w:tabs>
          <w:tab w:val="left" w:pos="455"/>
        </w:tabs>
        <w:spacing w:after="0" w:line="240" w:lineRule="auto"/>
        <w:ind w:right="144"/>
        <w:rPr>
          <w:rStyle w:val="Lienhypertexte"/>
          <w:i/>
          <w:sz w:val="20"/>
          <w:szCs w:val="20"/>
        </w:rPr>
      </w:pPr>
      <w:r w:rsidRPr="00E51CD5">
        <w:rPr>
          <w:i/>
          <w:color w:val="808080" w:themeColor="background1" w:themeShade="80"/>
          <w:sz w:val="20"/>
          <w:szCs w:val="20"/>
        </w:rPr>
        <w:t>Pour vous aide</w:t>
      </w:r>
      <w:r>
        <w:rPr>
          <w:i/>
          <w:color w:val="808080" w:themeColor="background1" w:themeShade="80"/>
          <w:sz w:val="20"/>
          <w:szCs w:val="20"/>
        </w:rPr>
        <w:t>r sur ces questions </w:t>
      </w:r>
      <w:r>
        <w:rPr>
          <w:rFonts w:ascii="Calibri" w:hAnsi="Calibri" w:cs="Calibri"/>
        </w:rPr>
        <w:t xml:space="preserve">: </w:t>
      </w:r>
      <w:bookmarkStart w:id="0" w:name="_Hlk195533929"/>
      <w:r>
        <w:fldChar w:fldCharType="begin"/>
      </w:r>
      <w:r>
        <w:instrText>HYPERLINK "https://www.europe-en-normandie.eu/mettre-en-oeuvre-mon-projet"</w:instrText>
      </w:r>
      <w:r>
        <w:fldChar w:fldCharType="separate"/>
      </w:r>
      <w:r w:rsidRPr="00DD7EEE">
        <w:rPr>
          <w:rStyle w:val="Lienhypertexte"/>
          <w:i/>
          <w:sz w:val="20"/>
          <w:szCs w:val="20"/>
        </w:rPr>
        <w:t>Marchés publics</w:t>
      </w:r>
      <w:r>
        <w:fldChar w:fldCharType="end"/>
      </w:r>
    </w:p>
    <w:bookmarkEnd w:id="0"/>
    <w:p w14:paraId="7375B9C8" w14:textId="77777777" w:rsidR="008F1446" w:rsidRDefault="008F1446" w:rsidP="00013424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6D517FA0" w14:textId="77777777" w:rsidR="00B40CB6" w:rsidRDefault="00B40CB6" w:rsidP="00013424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653C093E" w14:textId="6E20980A" w:rsidR="00013424" w:rsidRDefault="0010388E" w:rsidP="00013424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INDICATEURS</w:t>
      </w:r>
      <w:r w:rsidR="0076276A">
        <w:rPr>
          <w:b/>
          <w:bCs/>
          <w:color w:val="2F5496" w:themeColor="accent1" w:themeShade="BF"/>
          <w:sz w:val="24"/>
          <w:szCs w:val="24"/>
        </w:rPr>
        <w:t xml:space="preserve"> OBLIGATOIRES</w:t>
      </w:r>
    </w:p>
    <w:p w14:paraId="205693CE" w14:textId="77777777" w:rsidR="003A27F4" w:rsidRDefault="003A27F4" w:rsidP="00013424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22BC4D7E" w14:textId="77777777" w:rsidR="000643D8" w:rsidRDefault="0042367B" w:rsidP="007E7B05">
      <w:pPr>
        <w:spacing w:after="0" w:line="240" w:lineRule="auto"/>
        <w:jc w:val="both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>Information</w:t>
      </w:r>
      <w:r w:rsidR="000643D8">
        <w:rPr>
          <w:i/>
          <w:color w:val="808080" w:themeColor="background1" w:themeShade="80"/>
          <w:sz w:val="20"/>
          <w:szCs w:val="20"/>
        </w:rPr>
        <w:t>s</w:t>
      </w:r>
      <w:r>
        <w:rPr>
          <w:i/>
          <w:color w:val="808080" w:themeColor="background1" w:themeShade="80"/>
          <w:sz w:val="20"/>
          <w:szCs w:val="20"/>
        </w:rPr>
        <w:t> :</w:t>
      </w:r>
    </w:p>
    <w:p w14:paraId="2EFF8503" w14:textId="4799CAF8" w:rsidR="003A27F4" w:rsidRPr="0076276A" w:rsidRDefault="000643D8" w:rsidP="007E7B05">
      <w:pPr>
        <w:spacing w:after="0" w:line="240" w:lineRule="auto"/>
        <w:jc w:val="both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>L</w:t>
      </w:r>
      <w:r w:rsidR="003A27F4" w:rsidRPr="003A27F4">
        <w:rPr>
          <w:i/>
          <w:color w:val="808080" w:themeColor="background1" w:themeShade="80"/>
          <w:sz w:val="20"/>
          <w:szCs w:val="20"/>
        </w:rPr>
        <w:t>e renseignement d’indicateurs au moment du dépôt de votre dossier, et le suivi de leur réalisation, seront essentiels pour permettre à l’Autorité de Gestion de vérifier que votre projet répond bien aux objectifs des programmes opérationnels normands. Vous devrez déterminer une valeur prévisionnelle pour le(s) indicateur(s) retenu(s).</w:t>
      </w:r>
      <w:r w:rsidR="007E7B05">
        <w:rPr>
          <w:i/>
          <w:color w:val="808080" w:themeColor="background1" w:themeShade="80"/>
          <w:sz w:val="20"/>
          <w:szCs w:val="20"/>
        </w:rPr>
        <w:t xml:space="preserve"> </w:t>
      </w:r>
      <w:r w:rsidR="003A27F4" w:rsidRPr="003A27F4">
        <w:rPr>
          <w:i/>
          <w:color w:val="808080" w:themeColor="background1" w:themeShade="80"/>
          <w:sz w:val="20"/>
          <w:szCs w:val="20"/>
        </w:rPr>
        <w:t xml:space="preserve">Ces indicateurs seront également vérifiés au moment de la demande de paiement de votre dossier. </w:t>
      </w:r>
    </w:p>
    <w:p w14:paraId="6BD4EDF4" w14:textId="77777777" w:rsidR="007E7B05" w:rsidRDefault="00E51CD5" w:rsidP="007E7B05">
      <w:pPr>
        <w:spacing w:after="0" w:line="240" w:lineRule="auto"/>
        <w:jc w:val="both"/>
        <w:rPr>
          <w:i/>
          <w:color w:val="808080" w:themeColor="background1" w:themeShade="80"/>
          <w:sz w:val="20"/>
          <w:szCs w:val="20"/>
        </w:rPr>
      </w:pPr>
      <w:r w:rsidRPr="0076276A">
        <w:rPr>
          <w:i/>
          <w:color w:val="808080" w:themeColor="background1" w:themeShade="80"/>
          <w:sz w:val="20"/>
          <w:szCs w:val="20"/>
        </w:rPr>
        <w:t xml:space="preserve">La liste des indicateurs </w:t>
      </w:r>
      <w:r w:rsidR="0076276A" w:rsidRPr="0076276A">
        <w:rPr>
          <w:i/>
          <w:color w:val="808080" w:themeColor="background1" w:themeShade="80"/>
          <w:sz w:val="20"/>
          <w:szCs w:val="20"/>
        </w:rPr>
        <w:t>obligatoires</w:t>
      </w:r>
      <w:r w:rsidRPr="0076276A">
        <w:rPr>
          <w:i/>
          <w:color w:val="808080" w:themeColor="background1" w:themeShade="80"/>
          <w:sz w:val="20"/>
          <w:szCs w:val="20"/>
        </w:rPr>
        <w:t xml:space="preserve"> varie en fonction de l’objectif dans lequel s’inscrit votre projet.</w:t>
      </w:r>
    </w:p>
    <w:p w14:paraId="62B9A51F" w14:textId="18495940" w:rsidR="007E7B05" w:rsidRPr="007E7B05" w:rsidRDefault="007E7B05" w:rsidP="007E7B05">
      <w:pPr>
        <w:jc w:val="both"/>
        <w:rPr>
          <w:i/>
          <w:color w:val="808080" w:themeColor="background1" w:themeShade="80"/>
          <w:sz w:val="20"/>
          <w:szCs w:val="20"/>
        </w:rPr>
      </w:pPr>
      <w:r w:rsidRPr="007E7B05">
        <w:rPr>
          <w:i/>
          <w:color w:val="808080" w:themeColor="background1" w:themeShade="80"/>
          <w:sz w:val="20"/>
          <w:szCs w:val="20"/>
        </w:rPr>
        <w:t>Lors du dépôt</w:t>
      </w:r>
      <w:r>
        <w:rPr>
          <w:i/>
          <w:color w:val="808080" w:themeColor="background1" w:themeShade="80"/>
          <w:sz w:val="20"/>
          <w:szCs w:val="20"/>
        </w:rPr>
        <w:t xml:space="preserve"> d</w:t>
      </w:r>
      <w:r w:rsidRPr="007E7B05">
        <w:rPr>
          <w:i/>
          <w:color w:val="808080" w:themeColor="background1" w:themeShade="80"/>
          <w:sz w:val="20"/>
          <w:szCs w:val="20"/>
        </w:rPr>
        <w:t>e votre demande il vous faudra renseigner la valeur</w:t>
      </w:r>
      <w:r>
        <w:rPr>
          <w:i/>
          <w:color w:val="808080" w:themeColor="background1" w:themeShade="80"/>
          <w:sz w:val="20"/>
          <w:szCs w:val="20"/>
        </w:rPr>
        <w:t xml:space="preserve"> prévisionnelle </w:t>
      </w:r>
      <w:r w:rsidRPr="007E7B05">
        <w:rPr>
          <w:i/>
          <w:color w:val="808080" w:themeColor="background1" w:themeShade="80"/>
          <w:sz w:val="20"/>
          <w:szCs w:val="20"/>
        </w:rPr>
        <w:t xml:space="preserve">pour les indicateurs </w:t>
      </w:r>
      <w:r>
        <w:rPr>
          <w:i/>
          <w:color w:val="808080" w:themeColor="background1" w:themeShade="80"/>
          <w:sz w:val="20"/>
          <w:szCs w:val="20"/>
        </w:rPr>
        <w:t>obligatoires (</w:t>
      </w:r>
      <w:r w:rsidR="00F271DB">
        <w:rPr>
          <w:i/>
          <w:color w:val="808080" w:themeColor="background1" w:themeShade="80"/>
          <w:sz w:val="20"/>
          <w:szCs w:val="20"/>
        </w:rPr>
        <w:t>ou</w:t>
      </w:r>
      <w:r>
        <w:rPr>
          <w:i/>
          <w:color w:val="808080" w:themeColor="background1" w:themeShade="80"/>
          <w:sz w:val="20"/>
          <w:szCs w:val="20"/>
        </w:rPr>
        <w:t xml:space="preserve"> la valeur 0 pour les indicateurs non </w:t>
      </w:r>
      <w:r w:rsidRPr="007E7B05">
        <w:rPr>
          <w:i/>
          <w:color w:val="808080" w:themeColor="background1" w:themeShade="80"/>
          <w:sz w:val="20"/>
          <w:szCs w:val="20"/>
        </w:rPr>
        <w:t>concernés par votre projet</w:t>
      </w:r>
      <w:r w:rsidR="0042367B">
        <w:rPr>
          <w:i/>
          <w:color w:val="808080" w:themeColor="background1" w:themeShade="80"/>
          <w:sz w:val="20"/>
          <w:szCs w:val="20"/>
        </w:rPr>
        <w:t xml:space="preserve">) </w:t>
      </w:r>
    </w:p>
    <w:p w14:paraId="0F8755CB" w14:textId="77777777" w:rsidR="000643D8" w:rsidRPr="000643D8" w:rsidRDefault="000643D8" w:rsidP="000643D8">
      <w:pPr>
        <w:spacing w:after="0"/>
        <w:jc w:val="both"/>
        <w:rPr>
          <w:i/>
          <w:color w:val="808080" w:themeColor="background1" w:themeShade="80"/>
          <w:sz w:val="20"/>
          <w:szCs w:val="20"/>
        </w:rPr>
      </w:pPr>
      <w:r w:rsidRPr="000643D8">
        <w:rPr>
          <w:i/>
          <w:color w:val="808080" w:themeColor="background1" w:themeShade="80"/>
          <w:sz w:val="20"/>
          <w:szCs w:val="20"/>
        </w:rPr>
        <w:t xml:space="preserve">Selon la typologie des actions éligibles du projet la </w:t>
      </w:r>
      <w:r w:rsidRPr="000643D8">
        <w:rPr>
          <w:i/>
          <w:color w:val="808080" w:themeColor="background1" w:themeShade="80"/>
          <w:sz w:val="20"/>
          <w:szCs w:val="20"/>
          <w:u w:val="single"/>
        </w:rPr>
        <w:t>comptabilisation des Usagers</w:t>
      </w:r>
      <w:r w:rsidRPr="000643D8">
        <w:rPr>
          <w:i/>
          <w:color w:val="808080" w:themeColor="background1" w:themeShade="80"/>
          <w:sz w:val="20"/>
          <w:szCs w:val="20"/>
        </w:rPr>
        <w:t xml:space="preserve"> ou </w:t>
      </w:r>
      <w:r w:rsidRPr="000643D8">
        <w:rPr>
          <w:i/>
          <w:color w:val="808080" w:themeColor="background1" w:themeShade="80"/>
          <w:sz w:val="20"/>
          <w:szCs w:val="20"/>
          <w:u w:val="single"/>
        </w:rPr>
        <w:t>le suivi des Participants</w:t>
      </w:r>
      <w:r w:rsidRPr="000643D8">
        <w:rPr>
          <w:i/>
          <w:color w:val="808080" w:themeColor="background1" w:themeShade="80"/>
          <w:sz w:val="20"/>
          <w:szCs w:val="20"/>
        </w:rPr>
        <w:t xml:space="preserve"> (identifiables et directement bénéficiaires de l’aide FSE+) sera obligatoire. </w:t>
      </w:r>
    </w:p>
    <w:p w14:paraId="55F30910" w14:textId="77777777" w:rsidR="000643D8" w:rsidRPr="000643D8" w:rsidRDefault="000643D8" w:rsidP="000643D8">
      <w:pPr>
        <w:spacing w:after="0"/>
        <w:jc w:val="both"/>
        <w:rPr>
          <w:i/>
          <w:color w:val="808080" w:themeColor="background1" w:themeShade="80"/>
          <w:sz w:val="20"/>
          <w:szCs w:val="20"/>
        </w:rPr>
      </w:pPr>
    </w:p>
    <w:p w14:paraId="67AF8D1E" w14:textId="77777777" w:rsidR="000643D8" w:rsidRPr="000643D8" w:rsidRDefault="000643D8" w:rsidP="000643D8">
      <w:pPr>
        <w:spacing w:after="0"/>
        <w:jc w:val="both"/>
        <w:rPr>
          <w:i/>
          <w:color w:val="808080" w:themeColor="background1" w:themeShade="80"/>
          <w:sz w:val="20"/>
          <w:szCs w:val="20"/>
        </w:rPr>
      </w:pPr>
      <w:r w:rsidRPr="000643D8">
        <w:rPr>
          <w:i/>
          <w:color w:val="808080" w:themeColor="background1" w:themeShade="80"/>
          <w:sz w:val="20"/>
          <w:szCs w:val="20"/>
        </w:rPr>
        <w:t xml:space="preserve">Le participant est « une personne bénéficiant directement d’une intervention FSE+, pouvant être identifiée et à laquelle il est possible de demander de fournir des informations sur ses caractéristiques, sa situation personnelle et professionnelle, à son entrée dans l’opération jusqu’à son devenir professionnel (le recueil de données à caractère personnel est régi par la loi « informatique et libertés ») ». </w:t>
      </w:r>
    </w:p>
    <w:p w14:paraId="79B1FA79" w14:textId="1D623A9F" w:rsidR="000643D8" w:rsidRDefault="000643D8" w:rsidP="000643D8">
      <w:pPr>
        <w:spacing w:after="0"/>
        <w:jc w:val="both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 xml:space="preserve">Pour les opérations avec participants : il conviendra de recueillir les données des questionnaires à l’entrée, à la sortie et à plus de 6 mois. </w:t>
      </w:r>
    </w:p>
    <w:p w14:paraId="7E220AF4" w14:textId="77777777" w:rsidR="000643D8" w:rsidRDefault="000643D8" w:rsidP="000643D8">
      <w:pPr>
        <w:spacing w:after="0"/>
        <w:jc w:val="both"/>
        <w:rPr>
          <w:i/>
          <w:color w:val="808080" w:themeColor="background1" w:themeShade="80"/>
          <w:sz w:val="20"/>
          <w:szCs w:val="20"/>
        </w:rPr>
      </w:pPr>
    </w:p>
    <w:p w14:paraId="09D51C11" w14:textId="77777777" w:rsidR="000643D8" w:rsidRDefault="000643D8" w:rsidP="000643D8">
      <w:pPr>
        <w:spacing w:after="0" w:line="240" w:lineRule="auto"/>
      </w:pPr>
      <w:r>
        <w:rPr>
          <w:i/>
          <w:color w:val="808080" w:themeColor="background1" w:themeShade="80"/>
          <w:sz w:val="20"/>
          <w:szCs w:val="20"/>
        </w:rPr>
        <w:t xml:space="preserve">Pour vous aider : </w:t>
      </w:r>
      <w:hyperlink r:id="rId12" w:history="1">
        <w:r w:rsidRPr="007E7B05">
          <w:rPr>
            <w:rStyle w:val="Lienhypertexte"/>
            <w:i/>
            <w:sz w:val="20"/>
            <w:szCs w:val="20"/>
          </w:rPr>
          <w:t>Guide des indicateurs - Priorité 6- FSE+</w:t>
        </w:r>
      </w:hyperlink>
    </w:p>
    <w:p w14:paraId="3D69D098" w14:textId="77777777" w:rsidR="000643D8" w:rsidRDefault="000643D8" w:rsidP="000643D8">
      <w:pPr>
        <w:spacing w:after="0" w:line="240" w:lineRule="auto"/>
      </w:pPr>
    </w:p>
    <w:p w14:paraId="0D414C4D" w14:textId="448B705B" w:rsidR="000643D8" w:rsidRPr="000643D8" w:rsidRDefault="000643D8" w:rsidP="000643D8">
      <w:pPr>
        <w:spacing w:after="0" w:line="240" w:lineRule="auto"/>
        <w:rPr>
          <w:iCs/>
          <w:sz w:val="20"/>
          <w:szCs w:val="20"/>
        </w:rPr>
      </w:pPr>
      <w:r w:rsidRPr="000643D8">
        <w:rPr>
          <w:iCs/>
          <w:sz w:val="20"/>
          <w:szCs w:val="20"/>
        </w:rPr>
        <w:t xml:space="preserve">Votre projet s’adresse-t-il à : </w:t>
      </w:r>
    </w:p>
    <w:p w14:paraId="34C8EC15" w14:textId="70F7BBCB" w:rsidR="000643D8" w:rsidRPr="000643D8" w:rsidRDefault="0061091F" w:rsidP="000643D8">
      <w:pPr>
        <w:spacing w:after="0" w:line="240" w:lineRule="auto"/>
        <w:rPr>
          <w:iCs/>
          <w:sz w:val="20"/>
          <w:szCs w:val="20"/>
        </w:rPr>
      </w:pPr>
      <w:sdt>
        <w:sdtPr>
          <w:rPr>
            <w:iCs/>
            <w:sz w:val="20"/>
            <w:szCs w:val="20"/>
          </w:rPr>
          <w:id w:val="-121102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3D8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="000643D8" w:rsidRPr="000643D8">
        <w:rPr>
          <w:iCs/>
          <w:sz w:val="20"/>
          <w:szCs w:val="20"/>
        </w:rPr>
        <w:t xml:space="preserve">         Des usagers ? </w:t>
      </w:r>
    </w:p>
    <w:p w14:paraId="3013266E" w14:textId="786DC236" w:rsidR="000643D8" w:rsidRDefault="0061091F" w:rsidP="000643D8">
      <w:pPr>
        <w:spacing w:after="0" w:line="240" w:lineRule="auto"/>
        <w:rPr>
          <w:iCs/>
          <w:sz w:val="20"/>
          <w:szCs w:val="20"/>
        </w:rPr>
      </w:pPr>
      <w:sdt>
        <w:sdtPr>
          <w:rPr>
            <w:iCs/>
            <w:sz w:val="20"/>
            <w:szCs w:val="20"/>
          </w:rPr>
          <w:id w:val="-1563789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CB6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="00B40CB6">
        <w:rPr>
          <w:iCs/>
          <w:sz w:val="20"/>
          <w:szCs w:val="20"/>
        </w:rPr>
        <w:t xml:space="preserve">       </w:t>
      </w:r>
      <w:r w:rsidR="000643D8" w:rsidRPr="000643D8">
        <w:rPr>
          <w:iCs/>
          <w:sz w:val="20"/>
          <w:szCs w:val="20"/>
        </w:rPr>
        <w:t xml:space="preserve">  Des participants ?</w:t>
      </w:r>
    </w:p>
    <w:p w14:paraId="71FFB7AC" w14:textId="39435D82" w:rsidR="000643D8" w:rsidRPr="000643D8" w:rsidRDefault="0061091F" w:rsidP="000643D8">
      <w:pPr>
        <w:spacing w:after="0" w:line="240" w:lineRule="auto"/>
        <w:rPr>
          <w:iCs/>
          <w:sz w:val="20"/>
          <w:szCs w:val="20"/>
        </w:rPr>
      </w:pPr>
      <w:sdt>
        <w:sdtPr>
          <w:rPr>
            <w:iCs/>
            <w:sz w:val="20"/>
            <w:szCs w:val="20"/>
          </w:rPr>
          <w:id w:val="1580486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43D8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="000643D8" w:rsidRPr="000643D8">
        <w:rPr>
          <w:iCs/>
          <w:sz w:val="20"/>
          <w:szCs w:val="20"/>
        </w:rPr>
        <w:t xml:space="preserve">       </w:t>
      </w:r>
      <w:r w:rsidR="00B40CB6">
        <w:rPr>
          <w:iCs/>
          <w:sz w:val="20"/>
          <w:szCs w:val="20"/>
        </w:rPr>
        <w:t xml:space="preserve">  </w:t>
      </w:r>
      <w:r w:rsidR="000643D8" w:rsidRPr="000643D8">
        <w:rPr>
          <w:iCs/>
          <w:sz w:val="20"/>
          <w:szCs w:val="20"/>
        </w:rPr>
        <w:t>Les deux</w:t>
      </w:r>
      <w:r w:rsidR="00B40CB6">
        <w:rPr>
          <w:iCs/>
          <w:sz w:val="20"/>
          <w:szCs w:val="20"/>
        </w:rPr>
        <w:t xml:space="preserve"> </w:t>
      </w:r>
      <w:r w:rsidR="000643D8" w:rsidRPr="000643D8">
        <w:rPr>
          <w:iCs/>
          <w:sz w:val="20"/>
          <w:szCs w:val="20"/>
        </w:rPr>
        <w:t xml:space="preserve">selon les actions ? </w:t>
      </w:r>
    </w:p>
    <w:p w14:paraId="74A2EBDD" w14:textId="77777777" w:rsidR="000643D8" w:rsidRDefault="000643D8" w:rsidP="000643D8">
      <w:pPr>
        <w:spacing w:after="0" w:line="240" w:lineRule="auto"/>
        <w:rPr>
          <w:iCs/>
          <w:sz w:val="20"/>
          <w:szCs w:val="20"/>
        </w:rPr>
      </w:pPr>
    </w:p>
    <w:p w14:paraId="29B09746" w14:textId="77777777" w:rsidR="00B40CB6" w:rsidRDefault="00B40CB6" w:rsidP="000643D8">
      <w:pPr>
        <w:spacing w:after="0" w:line="240" w:lineRule="auto"/>
        <w:rPr>
          <w:iCs/>
          <w:sz w:val="20"/>
          <w:szCs w:val="20"/>
        </w:rPr>
      </w:pPr>
    </w:p>
    <w:p w14:paraId="2AFCB101" w14:textId="77777777" w:rsidR="00B40CB6" w:rsidRDefault="00B40CB6" w:rsidP="000643D8">
      <w:pPr>
        <w:spacing w:after="0" w:line="240" w:lineRule="auto"/>
        <w:rPr>
          <w:iCs/>
          <w:sz w:val="20"/>
          <w:szCs w:val="20"/>
        </w:rPr>
      </w:pPr>
    </w:p>
    <w:p w14:paraId="35D9CF80" w14:textId="77777777" w:rsidR="00B40CB6" w:rsidRDefault="00B40CB6" w:rsidP="000643D8">
      <w:pPr>
        <w:spacing w:after="0" w:line="240" w:lineRule="auto"/>
        <w:rPr>
          <w:iCs/>
          <w:sz w:val="20"/>
          <w:szCs w:val="20"/>
        </w:rPr>
      </w:pPr>
    </w:p>
    <w:p w14:paraId="3E6A02C7" w14:textId="77777777" w:rsidR="00B40CB6" w:rsidRPr="000643D8" w:rsidRDefault="00B40CB6" w:rsidP="000643D8">
      <w:pPr>
        <w:spacing w:after="0" w:line="240" w:lineRule="auto"/>
        <w:rPr>
          <w:iCs/>
          <w:sz w:val="20"/>
          <w:szCs w:val="20"/>
        </w:rPr>
      </w:pPr>
    </w:p>
    <w:p w14:paraId="24E65CC9" w14:textId="77777777" w:rsidR="000643D8" w:rsidRDefault="000643D8" w:rsidP="000643D8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715F5285" w14:textId="77777777" w:rsidR="00FD0C09" w:rsidRPr="00C67A4B" w:rsidRDefault="00FD0C09" w:rsidP="00FD0C09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lastRenderedPageBreak/>
        <w:t>PLAN DE FINANCEMENT PREVISIONNEL</w:t>
      </w:r>
    </w:p>
    <w:p w14:paraId="70ED9FF1" w14:textId="77777777" w:rsidR="00FD0C09" w:rsidRDefault="00FD0C09" w:rsidP="00FD0C09">
      <w:pPr>
        <w:spacing w:after="0" w:line="240" w:lineRule="auto"/>
      </w:pPr>
    </w:p>
    <w:p w14:paraId="671DC27B" w14:textId="0F002058" w:rsidR="00FD0C09" w:rsidRDefault="008F1446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>Le b</w:t>
      </w:r>
      <w:r w:rsidR="00FD0C09">
        <w:rPr>
          <w:i/>
          <w:color w:val="808080" w:themeColor="background1" w:themeShade="80"/>
          <w:sz w:val="20"/>
          <w:szCs w:val="20"/>
        </w:rPr>
        <w:t>udget prévisionnel de l’opération</w:t>
      </w:r>
      <w:r w:rsidR="003C4497">
        <w:rPr>
          <w:i/>
          <w:color w:val="808080" w:themeColor="background1" w:themeShade="80"/>
          <w:sz w:val="20"/>
          <w:szCs w:val="20"/>
        </w:rPr>
        <w:t>,</w:t>
      </w:r>
      <w:r w:rsidR="00E56850">
        <w:rPr>
          <w:i/>
          <w:color w:val="808080" w:themeColor="background1" w:themeShade="80"/>
          <w:sz w:val="20"/>
          <w:szCs w:val="20"/>
        </w:rPr>
        <w:t xml:space="preserve"> est</w:t>
      </w:r>
      <w:r w:rsidR="00FD0C09">
        <w:rPr>
          <w:i/>
          <w:color w:val="808080" w:themeColor="background1" w:themeShade="80"/>
          <w:sz w:val="20"/>
          <w:szCs w:val="20"/>
        </w:rPr>
        <w:t xml:space="preserve"> à estimer </w:t>
      </w:r>
      <w:r w:rsidR="00EB1502">
        <w:rPr>
          <w:i/>
          <w:color w:val="808080" w:themeColor="background1" w:themeShade="80"/>
          <w:sz w:val="20"/>
          <w:szCs w:val="20"/>
        </w:rPr>
        <w:t xml:space="preserve">au plus proche du réel </w:t>
      </w:r>
      <w:r w:rsidR="00E56850">
        <w:rPr>
          <w:i/>
          <w:color w:val="808080" w:themeColor="background1" w:themeShade="80"/>
          <w:sz w:val="20"/>
          <w:szCs w:val="20"/>
        </w:rPr>
        <w:t xml:space="preserve">et </w:t>
      </w:r>
      <w:r w:rsidR="00EB1502">
        <w:rPr>
          <w:i/>
          <w:color w:val="808080" w:themeColor="background1" w:themeShade="80"/>
          <w:sz w:val="20"/>
          <w:szCs w:val="20"/>
        </w:rPr>
        <w:t xml:space="preserve">sera à </w:t>
      </w:r>
      <w:r w:rsidR="00E56850">
        <w:rPr>
          <w:i/>
          <w:color w:val="808080" w:themeColor="background1" w:themeShade="80"/>
          <w:sz w:val="20"/>
          <w:szCs w:val="20"/>
        </w:rPr>
        <w:t>saisir sur votre Espace des Aides</w:t>
      </w:r>
      <w:r w:rsidR="003C4497">
        <w:rPr>
          <w:i/>
          <w:color w:val="808080" w:themeColor="background1" w:themeShade="80"/>
          <w:sz w:val="20"/>
          <w:szCs w:val="20"/>
        </w:rPr>
        <w:t>.</w:t>
      </w:r>
      <w:r w:rsidR="00EB1502">
        <w:rPr>
          <w:i/>
          <w:color w:val="808080" w:themeColor="background1" w:themeShade="80"/>
          <w:sz w:val="20"/>
          <w:szCs w:val="20"/>
        </w:rPr>
        <w:t xml:space="preserve"> </w:t>
      </w:r>
      <w:r w:rsidR="003C4497">
        <w:rPr>
          <w:i/>
          <w:color w:val="808080" w:themeColor="background1" w:themeShade="80"/>
          <w:sz w:val="20"/>
          <w:szCs w:val="20"/>
        </w:rPr>
        <w:t>Sur la base de ce budget, l</w:t>
      </w:r>
      <w:r w:rsidR="00FD0C09">
        <w:rPr>
          <w:i/>
          <w:color w:val="808080" w:themeColor="background1" w:themeShade="80"/>
          <w:sz w:val="20"/>
          <w:szCs w:val="20"/>
        </w:rPr>
        <w:t xml:space="preserve">e service instructeur pourra </w:t>
      </w:r>
      <w:r w:rsidR="003C4497">
        <w:rPr>
          <w:i/>
          <w:color w:val="808080" w:themeColor="background1" w:themeShade="80"/>
          <w:sz w:val="20"/>
          <w:szCs w:val="20"/>
        </w:rPr>
        <w:t xml:space="preserve">proposer </w:t>
      </w:r>
      <w:r w:rsidR="00FD0C09">
        <w:rPr>
          <w:i/>
          <w:color w:val="808080" w:themeColor="background1" w:themeShade="80"/>
          <w:sz w:val="20"/>
          <w:szCs w:val="20"/>
        </w:rPr>
        <w:t>une option de coûts simplifiés.</w:t>
      </w:r>
    </w:p>
    <w:p w14:paraId="7BBAD21B" w14:textId="77777777" w:rsidR="00FD0C09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491B4574" w14:textId="77777777" w:rsidR="00FD0C09" w:rsidRDefault="00FD0C09" w:rsidP="00FD0C09">
      <w:pPr>
        <w:spacing w:after="0" w:line="240" w:lineRule="auto"/>
        <w:jc w:val="center"/>
        <w:rPr>
          <w:i/>
          <w:color w:val="808080" w:themeColor="background1" w:themeShade="80"/>
          <w:sz w:val="20"/>
          <w:szCs w:val="20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DEPENSES DE L’OPERATION </w:t>
      </w:r>
    </w:p>
    <w:p w14:paraId="36443F7E" w14:textId="77777777" w:rsidR="00FD0C09" w:rsidRDefault="00FD0C09" w:rsidP="00FD0C09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tbl>
      <w:tblPr>
        <w:tblStyle w:val="Grilledutableau"/>
        <w:tblW w:w="8703" w:type="dxa"/>
        <w:tblLook w:val="04A0" w:firstRow="1" w:lastRow="0" w:firstColumn="1" w:lastColumn="0" w:noHBand="0" w:noVBand="1"/>
      </w:tblPr>
      <w:tblGrid>
        <w:gridCol w:w="1818"/>
        <w:gridCol w:w="2995"/>
        <w:gridCol w:w="1885"/>
        <w:gridCol w:w="2005"/>
      </w:tblGrid>
      <w:tr w:rsidR="00FD0C09" w:rsidRPr="002D711D" w14:paraId="64DB9611" w14:textId="77777777" w:rsidTr="0071328D">
        <w:tc>
          <w:tcPr>
            <w:tcW w:w="4813" w:type="dxa"/>
            <w:gridSpan w:val="2"/>
          </w:tcPr>
          <w:p w14:paraId="7344A222" w14:textId="77777777" w:rsidR="00FD0C09" w:rsidRPr="002D711D" w:rsidRDefault="00FD0C09" w:rsidP="0071328D">
            <w:pPr>
              <w:jc w:val="center"/>
              <w:rPr>
                <w:b/>
                <w:sz w:val="20"/>
                <w:szCs w:val="20"/>
              </w:rPr>
            </w:pPr>
            <w:r w:rsidRPr="002D711D">
              <w:rPr>
                <w:b/>
                <w:sz w:val="20"/>
                <w:szCs w:val="20"/>
              </w:rPr>
              <w:t>POSTES DE DEPENSES</w:t>
            </w:r>
          </w:p>
        </w:tc>
        <w:tc>
          <w:tcPr>
            <w:tcW w:w="1885" w:type="dxa"/>
          </w:tcPr>
          <w:p w14:paraId="2B0CD8A1" w14:textId="77777777" w:rsidR="00FD0C09" w:rsidRPr="002D711D" w:rsidRDefault="00FD0C09" w:rsidP="00713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DETAILS DES</w:t>
            </w:r>
            <w:r w:rsidRPr="002D711D">
              <w:rPr>
                <w:b/>
                <w:sz w:val="20"/>
                <w:szCs w:val="20"/>
              </w:rPr>
              <w:t xml:space="preserve"> DEPENSES ENVISAGEES</w:t>
            </w:r>
          </w:p>
        </w:tc>
        <w:tc>
          <w:tcPr>
            <w:tcW w:w="2005" w:type="dxa"/>
          </w:tcPr>
          <w:p w14:paraId="26DF7015" w14:textId="77777777" w:rsidR="00FD0C09" w:rsidRPr="002D711D" w:rsidRDefault="00FD0C09" w:rsidP="0071328D">
            <w:pPr>
              <w:jc w:val="center"/>
              <w:rPr>
                <w:b/>
                <w:sz w:val="20"/>
                <w:szCs w:val="20"/>
              </w:rPr>
            </w:pPr>
            <w:r w:rsidRPr="002D711D">
              <w:rPr>
                <w:b/>
                <w:sz w:val="20"/>
                <w:szCs w:val="20"/>
              </w:rPr>
              <w:t xml:space="preserve">MONTANT </w:t>
            </w:r>
            <w:r>
              <w:rPr>
                <w:b/>
                <w:sz w:val="20"/>
                <w:szCs w:val="20"/>
              </w:rPr>
              <w:t>PREVISIONNEL H.T.</w:t>
            </w:r>
          </w:p>
        </w:tc>
      </w:tr>
      <w:tr w:rsidR="00FD0C09" w:rsidRPr="002D711D" w14:paraId="735F22C2" w14:textId="77777777" w:rsidTr="0071328D">
        <w:tc>
          <w:tcPr>
            <w:tcW w:w="1818" w:type="dxa"/>
          </w:tcPr>
          <w:p w14:paraId="5718EC1B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7226B128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51673435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7F4AA5A6" w14:textId="77777777" w:rsidR="00FD0C09" w:rsidRPr="002D711D" w:rsidRDefault="00FD0C09" w:rsidP="00713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Dépenses directes de </w:t>
            </w:r>
            <w:r w:rsidRPr="002D711D">
              <w:rPr>
                <w:sz w:val="20"/>
                <w:szCs w:val="20"/>
              </w:rPr>
              <w:t>Personnel</w:t>
            </w:r>
          </w:p>
        </w:tc>
        <w:tc>
          <w:tcPr>
            <w:tcW w:w="2995" w:type="dxa"/>
          </w:tcPr>
          <w:p w14:paraId="6DC1CDAF" w14:textId="77777777" w:rsidR="00FD0C09" w:rsidRDefault="00FD0C09" w:rsidP="0071328D">
            <w:pPr>
              <w:jc w:val="center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3EFCA07F" w14:textId="77777777" w:rsidR="00FD0C09" w:rsidRDefault="00FD0C09" w:rsidP="0071328D">
            <w:pPr>
              <w:jc w:val="center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7CA5ED98" w14:textId="77777777" w:rsidR="00FD0C09" w:rsidRDefault="00FD0C09" w:rsidP="0049793F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>P</w:t>
            </w:r>
            <w:r w:rsidRPr="006F59F8">
              <w:rPr>
                <w:i/>
                <w:color w:val="808080" w:themeColor="background1" w:themeShade="80"/>
                <w:sz w:val="20"/>
                <w:szCs w:val="20"/>
              </w:rPr>
              <w:t xml:space="preserve">ersonnel 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de la structure intervenant 10% minimum de son temps de travail </w:t>
            </w:r>
            <w:r w:rsidRPr="006F59F8">
              <w:rPr>
                <w:i/>
                <w:color w:val="808080" w:themeColor="background1" w:themeShade="80"/>
                <w:sz w:val="20"/>
                <w:szCs w:val="20"/>
              </w:rPr>
              <w:t xml:space="preserve">sur 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l’opération</w:t>
            </w:r>
            <w:r w:rsidRPr="006F59F8"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0498C8AC" w14:textId="77777777" w:rsidR="00FD0C09" w:rsidRDefault="00FD0C09" w:rsidP="0049793F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74572A0D" w14:textId="2316A60A" w:rsidR="00FD0C09" w:rsidRPr="006F59F8" w:rsidRDefault="00FD0C09" w:rsidP="0071328D">
            <w:pPr>
              <w:jc w:val="both"/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85" w:type="dxa"/>
          </w:tcPr>
          <w:p w14:paraId="4EF51E12" w14:textId="77777777" w:rsidR="00FD0C09" w:rsidRPr="00812E89" w:rsidRDefault="00FD0C09" w:rsidP="0071328D">
            <w:pPr>
              <w:jc w:val="both"/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812E89">
              <w:rPr>
                <w:i/>
                <w:color w:val="808080" w:themeColor="background1" w:themeShade="80"/>
                <w:sz w:val="20"/>
                <w:szCs w:val="20"/>
              </w:rPr>
              <w:t>Missions et % du temps de travail sur l’opération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 :</w:t>
            </w:r>
          </w:p>
          <w:p w14:paraId="2C8F815E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1862AB0C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1C48B22B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2BE7E80D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7ABDF8AF" w14:textId="77777777" w:rsidR="00FD0C09" w:rsidRPr="002D711D" w:rsidRDefault="00FD0C09" w:rsidP="00713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64FA5A17" w14:textId="77777777" w:rsidR="00FD0C09" w:rsidRPr="002D711D" w:rsidRDefault="00FD0C09" w:rsidP="0071328D">
            <w:pPr>
              <w:jc w:val="center"/>
              <w:rPr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</w:tc>
      </w:tr>
      <w:tr w:rsidR="00FD0C09" w:rsidRPr="002D711D" w14:paraId="4D09F08A" w14:textId="77777777" w:rsidTr="0071328D">
        <w:tc>
          <w:tcPr>
            <w:tcW w:w="1818" w:type="dxa"/>
          </w:tcPr>
          <w:p w14:paraId="23C556BA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649CE6EC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7253E544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178F535F" w14:textId="77777777" w:rsidR="00FD0C09" w:rsidRPr="00B30585" w:rsidRDefault="00FD0C09" w:rsidP="0071328D">
            <w:pPr>
              <w:jc w:val="center"/>
              <w:rPr>
                <w:sz w:val="20"/>
                <w:szCs w:val="20"/>
              </w:rPr>
            </w:pPr>
            <w:r w:rsidRPr="00B30585">
              <w:rPr>
                <w:sz w:val="20"/>
                <w:szCs w:val="20"/>
              </w:rPr>
              <w:t>Dépenses de prestations externes</w:t>
            </w:r>
          </w:p>
          <w:p w14:paraId="707E2C1D" w14:textId="77777777" w:rsidR="00FD0C09" w:rsidRPr="002D711D" w:rsidRDefault="00FD0C09" w:rsidP="00713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5" w:type="dxa"/>
          </w:tcPr>
          <w:p w14:paraId="336F551D" w14:textId="77777777" w:rsidR="00FD0C09" w:rsidRDefault="00FD0C09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512107AF" w14:textId="588CE66D" w:rsidR="00FD0C09" w:rsidRPr="006F59F8" w:rsidRDefault="00FD0C09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Prestations </w:t>
            </w:r>
            <w:r w:rsidR="00EB42EC">
              <w:rPr>
                <w:i/>
                <w:color w:val="808080" w:themeColor="background1" w:themeShade="80"/>
                <w:sz w:val="20"/>
                <w:szCs w:val="20"/>
              </w:rPr>
              <w:t>de service et prestations intellectuelles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 nécessaires à la réalisation des actions éligibles (</w:t>
            </w:r>
            <w:r w:rsidRPr="00070FF4">
              <w:rPr>
                <w:rFonts w:ascii="Segoe UI Emoji" w:hAnsi="Segoe UI Emoji" w:cs="Segoe UI Emoji"/>
              </w:rPr>
              <w:t>⚠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réglementation de la commande publique)</w:t>
            </w:r>
          </w:p>
        </w:tc>
        <w:tc>
          <w:tcPr>
            <w:tcW w:w="1885" w:type="dxa"/>
          </w:tcPr>
          <w:p w14:paraId="7B30AFB8" w14:textId="77777777" w:rsidR="00FD0C09" w:rsidRDefault="00FD0C09" w:rsidP="0071328D">
            <w:pPr>
              <w:rPr>
                <w:sz w:val="20"/>
                <w:szCs w:val="20"/>
              </w:rPr>
            </w:pPr>
            <w:r w:rsidRPr="0012450C">
              <w:rPr>
                <w:i/>
                <w:color w:val="808080" w:themeColor="background1" w:themeShade="80"/>
                <w:sz w:val="20"/>
                <w:szCs w:val="20"/>
              </w:rPr>
              <w:t>Type de prestation et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2450C">
              <w:rPr>
                <w:i/>
                <w:color w:val="808080" w:themeColor="background1" w:themeShade="80"/>
                <w:sz w:val="20"/>
                <w:szCs w:val="20"/>
              </w:rPr>
              <w:t>montant prévisionnel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 :</w:t>
            </w:r>
          </w:p>
          <w:p w14:paraId="15D21C4F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3894BCEB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3D206261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1E6B095E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0B5324BB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0FB4DBA6" w14:textId="77777777" w:rsidR="00FD0C09" w:rsidRPr="002D711D" w:rsidRDefault="00FD0C09" w:rsidP="00713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285B2E3F" w14:textId="77777777" w:rsidR="00FD0C09" w:rsidRPr="002D711D" w:rsidRDefault="00FD0C09" w:rsidP="0071328D">
            <w:pPr>
              <w:jc w:val="center"/>
              <w:rPr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</w:tc>
      </w:tr>
      <w:tr w:rsidR="00FD0C09" w:rsidRPr="002D711D" w14:paraId="0A3A4513" w14:textId="77777777" w:rsidTr="0071328D">
        <w:tc>
          <w:tcPr>
            <w:tcW w:w="1818" w:type="dxa"/>
          </w:tcPr>
          <w:p w14:paraId="115DCD2E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2E0D13B6" w14:textId="77777777" w:rsidR="00C901CB" w:rsidRDefault="00C901CB" w:rsidP="0071328D">
            <w:pPr>
              <w:jc w:val="center"/>
              <w:rPr>
                <w:sz w:val="20"/>
                <w:szCs w:val="20"/>
              </w:rPr>
            </w:pPr>
          </w:p>
          <w:p w14:paraId="66C6F7E9" w14:textId="77777777" w:rsidR="00C901CB" w:rsidRDefault="00C901CB" w:rsidP="0071328D">
            <w:pPr>
              <w:jc w:val="center"/>
              <w:rPr>
                <w:sz w:val="20"/>
                <w:szCs w:val="20"/>
              </w:rPr>
            </w:pPr>
          </w:p>
          <w:p w14:paraId="56951887" w14:textId="46B9F3B3" w:rsidR="00FD0C09" w:rsidRDefault="00FD0C09" w:rsidP="00713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Autres dépenses de fonctionnement nécessaires à la réalisation de l’opération</w:t>
            </w:r>
          </w:p>
          <w:p w14:paraId="30DAE370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585404D8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5" w:type="dxa"/>
          </w:tcPr>
          <w:p w14:paraId="5A973BDD" w14:textId="77777777" w:rsidR="00EB42EC" w:rsidRDefault="00EB42EC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EB42EC">
              <w:rPr>
                <w:i/>
                <w:color w:val="808080" w:themeColor="background1" w:themeShade="80"/>
                <w:sz w:val="20"/>
                <w:szCs w:val="20"/>
              </w:rPr>
              <w:t>Ex : Communication, déplacements, location de salle, petit équipement nécessaires et directement rattachables à l’opération)</w:t>
            </w:r>
          </w:p>
          <w:p w14:paraId="76500A68" w14:textId="6F15725D" w:rsidR="00EB42EC" w:rsidRPr="00EB42EC" w:rsidRDefault="00EB42EC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070FF4">
              <w:rPr>
                <w:rFonts w:ascii="Segoe UI Emoji" w:hAnsi="Segoe UI Emoji" w:cs="Segoe UI Emoji"/>
              </w:rPr>
              <w:t>⚠</w:t>
            </w:r>
            <w:r w:rsidRPr="00EB42EC">
              <w:rPr>
                <w:i/>
                <w:color w:val="808080" w:themeColor="background1" w:themeShade="80"/>
                <w:sz w:val="20"/>
                <w:szCs w:val="20"/>
              </w:rPr>
              <w:t>Les dépenses en nature (Ex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EB42EC">
              <w:rPr>
                <w:i/>
                <w:color w:val="808080" w:themeColor="background1" w:themeShade="80"/>
                <w:sz w:val="20"/>
                <w:szCs w:val="20"/>
              </w:rPr>
              <w:t>: Mise à disposition de personnel, de locaux… sont à équilibrer en ressources)</w:t>
            </w:r>
          </w:p>
          <w:p w14:paraId="6C56CB82" w14:textId="7E1083A5" w:rsidR="00FD0C09" w:rsidRDefault="00FD0C09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070FF4">
              <w:rPr>
                <w:rFonts w:ascii="Segoe UI Emoji" w:hAnsi="Segoe UI Emoji" w:cs="Segoe UI Emoji"/>
              </w:rPr>
              <w:t>⚠</w:t>
            </w:r>
            <w:r>
              <w:rPr>
                <w:rFonts w:ascii="Segoe UI Emoji" w:hAnsi="Segoe UI Emoji" w:cs="Segoe UI Emoji"/>
              </w:rPr>
              <w:t xml:space="preserve"> </w:t>
            </w:r>
            <w:r w:rsidRPr="008442E1">
              <w:rPr>
                <w:i/>
                <w:color w:val="808080" w:themeColor="background1" w:themeShade="80"/>
                <w:sz w:val="20"/>
                <w:szCs w:val="20"/>
              </w:rPr>
              <w:t>Le service instructeur déterminera les dépenses éligibles à l’aide FSE+</w:t>
            </w:r>
          </w:p>
          <w:p w14:paraId="2A4AC569" w14:textId="77777777" w:rsidR="00EB42EC" w:rsidRDefault="00EB42EC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85" w:type="dxa"/>
          </w:tcPr>
          <w:p w14:paraId="1184190D" w14:textId="77777777" w:rsidR="00FD0C09" w:rsidRPr="0012450C" w:rsidRDefault="00FD0C09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13C1BB47" w14:textId="77777777" w:rsidR="00FD0C09" w:rsidRPr="002D711D" w:rsidRDefault="00FD0C09" w:rsidP="0071328D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</w:tc>
      </w:tr>
      <w:tr w:rsidR="00FD0C09" w:rsidRPr="002D711D" w14:paraId="1FD9D753" w14:textId="77777777" w:rsidTr="0071328D">
        <w:tc>
          <w:tcPr>
            <w:tcW w:w="1818" w:type="dxa"/>
          </w:tcPr>
          <w:p w14:paraId="787898CE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458B0BCD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02507FC8" w14:textId="77777777" w:rsidR="00FD0C09" w:rsidRDefault="00FD0C09" w:rsidP="0071328D">
            <w:pPr>
              <w:jc w:val="center"/>
              <w:rPr>
                <w:sz w:val="20"/>
                <w:szCs w:val="20"/>
              </w:rPr>
            </w:pPr>
          </w:p>
          <w:p w14:paraId="6542D9FF" w14:textId="77777777" w:rsidR="00FD0C09" w:rsidRPr="002D711D" w:rsidRDefault="00FD0C09" w:rsidP="00713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Dépenses indirectes de l’opération</w:t>
            </w:r>
          </w:p>
        </w:tc>
        <w:tc>
          <w:tcPr>
            <w:tcW w:w="2995" w:type="dxa"/>
          </w:tcPr>
          <w:p w14:paraId="50B1EA46" w14:textId="77777777" w:rsidR="00FD0C09" w:rsidRDefault="00FD0C09" w:rsidP="0071328D">
            <w:pPr>
              <w:jc w:val="both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547559B8" w14:textId="7808A0DF" w:rsidR="00FD0C09" w:rsidRDefault="00FD0C09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CD737F">
              <w:rPr>
                <w:i/>
                <w:color w:val="808080" w:themeColor="background1" w:themeShade="80"/>
                <w:sz w:val="20"/>
                <w:szCs w:val="20"/>
              </w:rPr>
              <w:t>Dépenses qui ne peuvent pas être rattachées directement à une opération mais nécessaires à sa réalisation</w:t>
            </w:r>
            <w:r w:rsidRPr="00DF07CA">
              <w:rPr>
                <w:i/>
                <w:color w:val="808080" w:themeColor="background1" w:themeShade="80"/>
                <w:sz w:val="20"/>
                <w:szCs w:val="20"/>
              </w:rPr>
              <w:t> (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ex : </w:t>
            </w:r>
            <w:r w:rsidRPr="00DF07CA">
              <w:rPr>
                <w:i/>
                <w:color w:val="808080" w:themeColor="background1" w:themeShade="80"/>
                <w:sz w:val="20"/>
                <w:szCs w:val="20"/>
              </w:rPr>
              <w:t>coûts informatiques, énergie, affranchissements…</w:t>
            </w:r>
            <w:r w:rsidR="00EB42EC">
              <w:rPr>
                <w:i/>
                <w:color w:val="808080" w:themeColor="background1" w:themeShade="80"/>
                <w:sz w:val="20"/>
                <w:szCs w:val="20"/>
              </w:rPr>
              <w:t>déterminés à l’appui d’une clé de répartition</w:t>
            </w:r>
            <w:r w:rsidRPr="00DF07CA">
              <w:rPr>
                <w:i/>
                <w:color w:val="808080" w:themeColor="background1" w:themeShade="80"/>
                <w:sz w:val="20"/>
                <w:szCs w:val="20"/>
              </w:rPr>
              <w:t>)</w:t>
            </w:r>
          </w:p>
          <w:p w14:paraId="34FFBCF7" w14:textId="77777777" w:rsidR="00FD0C09" w:rsidRDefault="00FD0C09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52011065" w14:textId="77777777" w:rsidR="00FD0C09" w:rsidRPr="006F59F8" w:rsidRDefault="00FD0C09" w:rsidP="0071328D">
            <w:pPr>
              <w:jc w:val="both"/>
              <w:rPr>
                <w:i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885" w:type="dxa"/>
          </w:tcPr>
          <w:p w14:paraId="0DDEC32B" w14:textId="77777777" w:rsidR="00FD0C09" w:rsidRPr="002D711D" w:rsidRDefault="00FD0C09" w:rsidP="0071328D">
            <w:pPr>
              <w:rPr>
                <w:sz w:val="20"/>
                <w:szCs w:val="20"/>
              </w:rPr>
            </w:pPr>
            <w:r w:rsidRPr="0012450C">
              <w:rPr>
                <w:i/>
                <w:color w:val="808080" w:themeColor="background1" w:themeShade="80"/>
                <w:sz w:val="20"/>
                <w:szCs w:val="20"/>
              </w:rPr>
              <w:t xml:space="preserve">Type de 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dépense </w:t>
            </w:r>
            <w:r w:rsidRPr="0012450C">
              <w:rPr>
                <w:i/>
                <w:color w:val="808080" w:themeColor="background1" w:themeShade="80"/>
                <w:sz w:val="20"/>
                <w:szCs w:val="20"/>
              </w:rPr>
              <w:t>et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12450C">
              <w:rPr>
                <w:i/>
                <w:color w:val="808080" w:themeColor="background1" w:themeShade="80"/>
                <w:sz w:val="20"/>
                <w:szCs w:val="20"/>
              </w:rPr>
              <w:t>montant prévisionnel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 pour l’opération :</w:t>
            </w:r>
          </w:p>
        </w:tc>
        <w:tc>
          <w:tcPr>
            <w:tcW w:w="2005" w:type="dxa"/>
            <w:vAlign w:val="center"/>
          </w:tcPr>
          <w:p w14:paraId="35F1FF3F" w14:textId="77777777" w:rsidR="00FD0C09" w:rsidRPr="002D711D" w:rsidRDefault="00FD0C09" w:rsidP="0071328D">
            <w:pPr>
              <w:jc w:val="center"/>
              <w:rPr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</w:tc>
      </w:tr>
      <w:tr w:rsidR="00D72785" w:rsidRPr="004D3823" w14:paraId="2EEDCCE7" w14:textId="77777777" w:rsidTr="0071328D">
        <w:tc>
          <w:tcPr>
            <w:tcW w:w="1818" w:type="dxa"/>
          </w:tcPr>
          <w:p w14:paraId="75914245" w14:textId="77777777" w:rsidR="00C901CB" w:rsidRDefault="00C901CB" w:rsidP="0071328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59006D0" w14:textId="77777777" w:rsidR="00D72785" w:rsidRDefault="00D72785" w:rsidP="0071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4D3823">
              <w:rPr>
                <w:b/>
                <w:bCs/>
                <w:sz w:val="20"/>
                <w:szCs w:val="20"/>
              </w:rPr>
              <w:t xml:space="preserve">Total </w:t>
            </w:r>
          </w:p>
          <w:p w14:paraId="196FC507" w14:textId="7A219655" w:rsidR="00C901CB" w:rsidRPr="004D3823" w:rsidRDefault="00C901CB" w:rsidP="007132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80" w:type="dxa"/>
            <w:gridSpan w:val="2"/>
          </w:tcPr>
          <w:p w14:paraId="6FE66B17" w14:textId="77777777" w:rsidR="00D72785" w:rsidRPr="004D3823" w:rsidRDefault="00D72785" w:rsidP="007132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75A7517B" w14:textId="77777777" w:rsidR="00D72785" w:rsidRPr="004D3823" w:rsidRDefault="00D72785" w:rsidP="0071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4D3823">
              <w:rPr>
                <w:b/>
                <w:bCs/>
                <w:color w:val="A6A6A6" w:themeColor="background1" w:themeShade="A6"/>
                <w:sz w:val="20"/>
                <w:szCs w:val="20"/>
              </w:rPr>
              <w:t>--------------</w:t>
            </w:r>
            <w:r w:rsidRPr="004D3823">
              <w:rPr>
                <w:b/>
                <w:bCs/>
                <w:sz w:val="20"/>
                <w:szCs w:val="20"/>
              </w:rPr>
              <w:t>€</w:t>
            </w:r>
          </w:p>
        </w:tc>
      </w:tr>
    </w:tbl>
    <w:p w14:paraId="6A6A48EF" w14:textId="4276651C" w:rsidR="001857F2" w:rsidRPr="001857F2" w:rsidRDefault="001857F2" w:rsidP="001857F2"/>
    <w:p w14:paraId="4EB23C07" w14:textId="77777777" w:rsidR="00D72785" w:rsidRDefault="00D72785" w:rsidP="00D72785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53C48154" w14:textId="263B0C3D" w:rsidR="00D72785" w:rsidRPr="00C67A4B" w:rsidRDefault="00D72785" w:rsidP="00D72785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lastRenderedPageBreak/>
        <w:t>PLAN DE FINANCEMENT PREVISIONNEL</w:t>
      </w:r>
    </w:p>
    <w:p w14:paraId="34A25898" w14:textId="77777777" w:rsidR="00D72785" w:rsidRDefault="00D72785" w:rsidP="00D72785">
      <w:pPr>
        <w:spacing w:after="0" w:line="240" w:lineRule="auto"/>
      </w:pPr>
    </w:p>
    <w:p w14:paraId="532D9A55" w14:textId="66FA3A70" w:rsidR="00D72785" w:rsidRDefault="00D72785" w:rsidP="00D72785">
      <w:pPr>
        <w:spacing w:after="0" w:line="240" w:lineRule="auto"/>
        <w:jc w:val="center"/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>Les montants des dépenses et des ressources doivent être strictement équilibrés</w:t>
      </w:r>
    </w:p>
    <w:p w14:paraId="178683ED" w14:textId="77777777" w:rsidR="00D72785" w:rsidRDefault="00D72785" w:rsidP="00D72785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1E7FD4CB" w14:textId="77777777" w:rsidR="00D72785" w:rsidRDefault="00D72785" w:rsidP="00D72785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 xml:space="preserve">RESSOURCES DE L’OPERATION </w:t>
      </w:r>
    </w:p>
    <w:p w14:paraId="29134458" w14:textId="77777777" w:rsidR="00D72785" w:rsidRDefault="00D72785" w:rsidP="00D72785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tbl>
      <w:tblPr>
        <w:tblStyle w:val="Grilledutableau"/>
        <w:tblW w:w="8703" w:type="dxa"/>
        <w:tblLook w:val="04A0" w:firstRow="1" w:lastRow="0" w:firstColumn="1" w:lastColumn="0" w:noHBand="0" w:noVBand="1"/>
      </w:tblPr>
      <w:tblGrid>
        <w:gridCol w:w="1818"/>
        <w:gridCol w:w="2995"/>
        <w:gridCol w:w="1885"/>
        <w:gridCol w:w="2005"/>
      </w:tblGrid>
      <w:tr w:rsidR="00D72785" w:rsidRPr="002D711D" w14:paraId="2973D855" w14:textId="77777777" w:rsidTr="0071328D">
        <w:tc>
          <w:tcPr>
            <w:tcW w:w="4813" w:type="dxa"/>
            <w:gridSpan w:val="2"/>
          </w:tcPr>
          <w:p w14:paraId="63319A37" w14:textId="77777777" w:rsidR="00D72785" w:rsidRPr="002D711D" w:rsidRDefault="00D72785" w:rsidP="00713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DE RESSOURCE</w:t>
            </w:r>
          </w:p>
        </w:tc>
        <w:tc>
          <w:tcPr>
            <w:tcW w:w="1885" w:type="dxa"/>
          </w:tcPr>
          <w:p w14:paraId="00F61D4E" w14:textId="77777777" w:rsidR="00D72785" w:rsidRPr="002D711D" w:rsidRDefault="00D72785" w:rsidP="00713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DETAILS RESSOURCE</w:t>
            </w:r>
            <w:r w:rsidRPr="002D711D">
              <w:rPr>
                <w:b/>
                <w:sz w:val="20"/>
                <w:szCs w:val="20"/>
              </w:rPr>
              <w:t xml:space="preserve"> ENVISAGEE</w:t>
            </w:r>
          </w:p>
        </w:tc>
        <w:tc>
          <w:tcPr>
            <w:tcW w:w="2005" w:type="dxa"/>
          </w:tcPr>
          <w:p w14:paraId="3FA0553E" w14:textId="77777777" w:rsidR="00951DA1" w:rsidRDefault="00D72785" w:rsidP="0071328D">
            <w:pPr>
              <w:jc w:val="center"/>
              <w:rPr>
                <w:b/>
                <w:sz w:val="20"/>
                <w:szCs w:val="20"/>
              </w:rPr>
            </w:pPr>
            <w:r w:rsidRPr="002D711D">
              <w:rPr>
                <w:b/>
                <w:sz w:val="20"/>
                <w:szCs w:val="20"/>
              </w:rPr>
              <w:t xml:space="preserve">MONTANT </w:t>
            </w:r>
            <w:r>
              <w:rPr>
                <w:b/>
                <w:sz w:val="20"/>
                <w:szCs w:val="20"/>
              </w:rPr>
              <w:t xml:space="preserve">PREVISIONNEL </w:t>
            </w:r>
          </w:p>
          <w:p w14:paraId="7CCEED55" w14:textId="2CEDF36D" w:rsidR="00D72785" w:rsidRPr="002D711D" w:rsidRDefault="00D72785" w:rsidP="007132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H.T.</w:t>
            </w:r>
          </w:p>
        </w:tc>
      </w:tr>
      <w:tr w:rsidR="00D72785" w:rsidRPr="002D711D" w14:paraId="5D0A3D6B" w14:textId="77777777" w:rsidTr="0071328D">
        <w:trPr>
          <w:trHeight w:val="1096"/>
        </w:trPr>
        <w:tc>
          <w:tcPr>
            <w:tcW w:w="1818" w:type="dxa"/>
          </w:tcPr>
          <w:p w14:paraId="5C3EFD09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777E1909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3B935526" w14:textId="77777777" w:rsidR="00D72785" w:rsidRPr="002D711D" w:rsidRDefault="00D72785" w:rsidP="00713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Ressource publique</w:t>
            </w:r>
          </w:p>
        </w:tc>
        <w:tc>
          <w:tcPr>
            <w:tcW w:w="2995" w:type="dxa"/>
          </w:tcPr>
          <w:p w14:paraId="1E36556B" w14:textId="77777777" w:rsidR="00D72785" w:rsidRDefault="00D72785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1D66B0DD" w14:textId="1D0ECD0F" w:rsidR="00D72785" w:rsidRDefault="00D72785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>Courrier</w:t>
            </w:r>
            <w:r w:rsidR="0049793F">
              <w:rPr>
                <w:i/>
                <w:color w:val="808080" w:themeColor="background1" w:themeShade="80"/>
                <w:sz w:val="20"/>
                <w:szCs w:val="20"/>
              </w:rPr>
              <w:t>s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 de notification, convention</w:t>
            </w:r>
            <w:r w:rsidR="0049793F">
              <w:rPr>
                <w:i/>
                <w:color w:val="808080" w:themeColor="background1" w:themeShade="80"/>
                <w:sz w:val="20"/>
                <w:szCs w:val="20"/>
              </w:rPr>
              <w:t xml:space="preserve">s à joindre </w:t>
            </w:r>
          </w:p>
          <w:p w14:paraId="0BC3C2A2" w14:textId="7C14B0D3" w:rsidR="00951DA1" w:rsidRDefault="00951DA1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>et</w:t>
            </w:r>
          </w:p>
          <w:p w14:paraId="7B9C7151" w14:textId="303D6647" w:rsidR="0049793F" w:rsidRPr="006F59F8" w:rsidRDefault="0049793F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>contributions en nature</w:t>
            </w:r>
            <w:r w:rsidR="00951DA1">
              <w:rPr>
                <w:i/>
                <w:color w:val="808080" w:themeColor="background1" w:themeShade="80"/>
                <w:sz w:val="20"/>
                <w:szCs w:val="20"/>
              </w:rPr>
              <w:t xml:space="preserve"> le cas échéant</w:t>
            </w:r>
          </w:p>
        </w:tc>
        <w:tc>
          <w:tcPr>
            <w:tcW w:w="1885" w:type="dxa"/>
          </w:tcPr>
          <w:p w14:paraId="3BB423F7" w14:textId="77777777" w:rsidR="00D72785" w:rsidRPr="00812E89" w:rsidRDefault="00D72785" w:rsidP="0071328D">
            <w:pPr>
              <w:jc w:val="center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08D4982B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5EDE7080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168ED843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010B3C30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2710B99B" w14:textId="77777777" w:rsidR="00D72785" w:rsidRPr="002D711D" w:rsidRDefault="00D72785" w:rsidP="00713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0157440E" w14:textId="77777777" w:rsidR="00951DA1" w:rsidRDefault="00951DA1" w:rsidP="0071328D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  <w:p w14:paraId="7BF8FD3F" w14:textId="3AEF1722" w:rsidR="00D72785" w:rsidRDefault="00D72785" w:rsidP="0071328D">
            <w:pPr>
              <w:jc w:val="center"/>
              <w:rPr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  <w:p w14:paraId="2FA75FBF" w14:textId="77777777" w:rsidR="00951DA1" w:rsidRDefault="00951DA1" w:rsidP="0071328D">
            <w:pPr>
              <w:jc w:val="center"/>
              <w:rPr>
                <w:sz w:val="20"/>
                <w:szCs w:val="20"/>
              </w:rPr>
            </w:pPr>
          </w:p>
          <w:p w14:paraId="39382BA4" w14:textId="77777777" w:rsidR="00951DA1" w:rsidRDefault="00951DA1" w:rsidP="0071328D">
            <w:pPr>
              <w:jc w:val="center"/>
              <w:rPr>
                <w:sz w:val="20"/>
                <w:szCs w:val="20"/>
              </w:rPr>
            </w:pPr>
          </w:p>
          <w:p w14:paraId="47AD43AE" w14:textId="4310F302" w:rsidR="00951DA1" w:rsidRPr="002D711D" w:rsidRDefault="00951DA1" w:rsidP="0071328D">
            <w:pPr>
              <w:jc w:val="center"/>
              <w:rPr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</w:tc>
      </w:tr>
      <w:tr w:rsidR="00D72785" w:rsidRPr="002D711D" w14:paraId="4F98A530" w14:textId="77777777" w:rsidTr="0071328D">
        <w:tc>
          <w:tcPr>
            <w:tcW w:w="1818" w:type="dxa"/>
          </w:tcPr>
          <w:p w14:paraId="6CE313E0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5E7E68B1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328332EE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6E45AC20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01E93566" w14:textId="77777777" w:rsidR="00D72785" w:rsidRPr="00B30585" w:rsidRDefault="00D72785" w:rsidP="00713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Aides Européenne FSE +</w:t>
            </w:r>
          </w:p>
          <w:p w14:paraId="6AB24193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Sollicitée</w:t>
            </w:r>
          </w:p>
          <w:p w14:paraId="538A9519" w14:textId="77777777" w:rsidR="00D72785" w:rsidRPr="002D711D" w:rsidRDefault="00D72785" w:rsidP="00713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5" w:type="dxa"/>
          </w:tcPr>
          <w:p w14:paraId="0686B1C2" w14:textId="77777777" w:rsidR="00D72785" w:rsidRDefault="00D72785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>Soutien européen de 60% maximum des dépenses éligibles de l’opération</w:t>
            </w:r>
          </w:p>
          <w:p w14:paraId="785E1280" w14:textId="5A962AFD" w:rsidR="00D72785" w:rsidRDefault="00D72785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070FF4">
              <w:rPr>
                <w:rFonts w:ascii="Segoe UI Emoji" w:hAnsi="Segoe UI Emoji" w:cs="Segoe UI Emoji"/>
              </w:rPr>
              <w:t>⚠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Montant minimum ou maximum FSE+ indiqué dans le cahier des charges le cas échéant</w:t>
            </w:r>
          </w:p>
          <w:p w14:paraId="4BF8AD17" w14:textId="77777777" w:rsidR="00D72785" w:rsidRDefault="00D72785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1E15171C" w14:textId="77777777" w:rsidR="00D72785" w:rsidRPr="006F59F8" w:rsidRDefault="00D72785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 w:rsidRPr="00070FF4">
              <w:rPr>
                <w:rFonts w:ascii="Segoe UI Emoji" w:hAnsi="Segoe UI Emoji" w:cs="Segoe UI Emoji"/>
              </w:rPr>
              <w:t>⚠</w:t>
            </w:r>
            <w:r>
              <w:rPr>
                <w:rFonts w:ascii="Segoe UI Emoji" w:hAnsi="Segoe UI Emoji" w:cs="Segoe UI Emoji"/>
              </w:rPr>
              <w:t xml:space="preserve"> </w:t>
            </w:r>
            <w:r>
              <w:rPr>
                <w:i/>
                <w:color w:val="808080" w:themeColor="background1" w:themeShade="80"/>
                <w:sz w:val="20"/>
                <w:szCs w:val="20"/>
              </w:rPr>
              <w:t>Interdiction du double financement européen d’une même dépense.</w:t>
            </w:r>
          </w:p>
        </w:tc>
        <w:tc>
          <w:tcPr>
            <w:tcW w:w="1885" w:type="dxa"/>
          </w:tcPr>
          <w:p w14:paraId="2A245927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4F7CE7B0" w14:textId="77777777" w:rsidR="00D72785" w:rsidRPr="00501951" w:rsidRDefault="00D72785" w:rsidP="0071328D">
            <w:pPr>
              <w:jc w:val="center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05D11F76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42B0A126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0D22F9E3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11D92D18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53A3AAF7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48E296E1" w14:textId="77777777" w:rsidR="00D72785" w:rsidRPr="002D711D" w:rsidRDefault="00D72785" w:rsidP="00713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37C304B7" w14:textId="77777777" w:rsidR="00D72785" w:rsidRPr="002D711D" w:rsidRDefault="00D72785" w:rsidP="0071328D">
            <w:pPr>
              <w:jc w:val="center"/>
              <w:rPr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</w:tc>
      </w:tr>
      <w:tr w:rsidR="00951DA1" w:rsidRPr="002D711D" w14:paraId="32C363E3" w14:textId="77777777" w:rsidTr="0071328D">
        <w:tc>
          <w:tcPr>
            <w:tcW w:w="1818" w:type="dxa"/>
          </w:tcPr>
          <w:p w14:paraId="2E0611EF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39EABC17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6819165D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7D3E9605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Ressource privée</w:t>
            </w:r>
          </w:p>
          <w:p w14:paraId="650E2B96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6BAAF760" w14:textId="77777777" w:rsidR="00951DA1" w:rsidRPr="002D711D" w:rsidRDefault="00951DA1" w:rsidP="0095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5" w:type="dxa"/>
          </w:tcPr>
          <w:p w14:paraId="257F776F" w14:textId="77777777" w:rsidR="00951DA1" w:rsidRDefault="00951DA1" w:rsidP="00951DA1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26159A9E" w14:textId="77777777" w:rsidR="00951DA1" w:rsidRDefault="00951DA1" w:rsidP="00951DA1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Courriers de notification, conventions à joindre </w:t>
            </w:r>
          </w:p>
          <w:p w14:paraId="25D96934" w14:textId="1CD42FFF" w:rsidR="00951DA1" w:rsidRDefault="00951DA1" w:rsidP="00951DA1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>et</w:t>
            </w:r>
          </w:p>
          <w:p w14:paraId="3BC64F36" w14:textId="20A5C683" w:rsidR="00951DA1" w:rsidRPr="006F59F8" w:rsidRDefault="00951DA1" w:rsidP="00951DA1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>contributions en nature le cas échéant</w:t>
            </w:r>
          </w:p>
        </w:tc>
        <w:tc>
          <w:tcPr>
            <w:tcW w:w="1885" w:type="dxa"/>
          </w:tcPr>
          <w:p w14:paraId="12BD422B" w14:textId="77777777" w:rsidR="00951DA1" w:rsidRPr="00812E89" w:rsidRDefault="00951DA1" w:rsidP="00951DA1">
            <w:pPr>
              <w:jc w:val="center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01A03667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7A53CB88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7BB4107F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45E9D9B0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41D99805" w14:textId="77777777" w:rsidR="00951DA1" w:rsidRPr="002D711D" w:rsidRDefault="00951DA1" w:rsidP="00951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3C06F616" w14:textId="77777777" w:rsidR="00951DA1" w:rsidRDefault="00951DA1" w:rsidP="00951DA1">
            <w:pPr>
              <w:jc w:val="center"/>
              <w:rPr>
                <w:color w:val="A6A6A6" w:themeColor="background1" w:themeShade="A6"/>
                <w:sz w:val="20"/>
                <w:szCs w:val="20"/>
              </w:rPr>
            </w:pPr>
          </w:p>
          <w:p w14:paraId="721B7AD6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  <w:p w14:paraId="23446392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11ACAD63" w14:textId="77777777" w:rsidR="00951DA1" w:rsidRDefault="00951DA1" w:rsidP="00951DA1">
            <w:pPr>
              <w:jc w:val="center"/>
              <w:rPr>
                <w:sz w:val="20"/>
                <w:szCs w:val="20"/>
              </w:rPr>
            </w:pPr>
          </w:p>
          <w:p w14:paraId="53A9C3A5" w14:textId="28845E2C" w:rsidR="00951DA1" w:rsidRPr="002D711D" w:rsidRDefault="00951DA1" w:rsidP="00951DA1">
            <w:pPr>
              <w:jc w:val="center"/>
              <w:rPr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</w:tc>
      </w:tr>
      <w:tr w:rsidR="00D72785" w:rsidRPr="002D711D" w14:paraId="2F696112" w14:textId="77777777" w:rsidTr="0071328D">
        <w:tc>
          <w:tcPr>
            <w:tcW w:w="1818" w:type="dxa"/>
          </w:tcPr>
          <w:p w14:paraId="0CDBD83B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6902FDF6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32D5BEDA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Autofinancement </w:t>
            </w:r>
          </w:p>
          <w:p w14:paraId="4D078E08" w14:textId="77777777" w:rsidR="00D72785" w:rsidRDefault="00D72785" w:rsidP="0071328D">
            <w:pPr>
              <w:jc w:val="center"/>
              <w:rPr>
                <w:sz w:val="20"/>
                <w:szCs w:val="20"/>
              </w:rPr>
            </w:pPr>
          </w:p>
          <w:p w14:paraId="35E0A4C5" w14:textId="77777777" w:rsidR="00D72785" w:rsidRPr="002D711D" w:rsidRDefault="00D72785" w:rsidP="00713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95" w:type="dxa"/>
          </w:tcPr>
          <w:p w14:paraId="061DE792" w14:textId="77777777" w:rsidR="00D72785" w:rsidRDefault="00D72785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444982E3" w14:textId="77777777" w:rsidR="00D72785" w:rsidRDefault="00D72785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14:paraId="532F16CE" w14:textId="230CCB47" w:rsidR="00D72785" w:rsidRPr="006F59F8" w:rsidRDefault="00D72785" w:rsidP="0071328D">
            <w:pPr>
              <w:rPr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i/>
                <w:color w:val="808080" w:themeColor="background1" w:themeShade="80"/>
                <w:sz w:val="20"/>
                <w:szCs w:val="20"/>
              </w:rPr>
              <w:t xml:space="preserve">Part d’autofinancement sur l’opération </w:t>
            </w:r>
          </w:p>
        </w:tc>
        <w:tc>
          <w:tcPr>
            <w:tcW w:w="1885" w:type="dxa"/>
          </w:tcPr>
          <w:p w14:paraId="508ABC98" w14:textId="77777777" w:rsidR="00D72785" w:rsidRPr="002D711D" w:rsidRDefault="00D72785" w:rsidP="007132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7571F24D" w14:textId="77777777" w:rsidR="00D72785" w:rsidRPr="002D711D" w:rsidRDefault="00D72785" w:rsidP="0071328D">
            <w:pPr>
              <w:jc w:val="center"/>
              <w:rPr>
                <w:sz w:val="20"/>
                <w:szCs w:val="20"/>
              </w:rPr>
            </w:pPr>
            <w:r w:rsidRPr="002D711D">
              <w:rPr>
                <w:color w:val="A6A6A6" w:themeColor="background1" w:themeShade="A6"/>
                <w:sz w:val="20"/>
                <w:szCs w:val="20"/>
              </w:rPr>
              <w:t>--------------</w:t>
            </w:r>
            <w:r w:rsidRPr="002D711D">
              <w:rPr>
                <w:sz w:val="20"/>
                <w:szCs w:val="20"/>
              </w:rPr>
              <w:t>€</w:t>
            </w:r>
          </w:p>
        </w:tc>
      </w:tr>
      <w:tr w:rsidR="00D72785" w:rsidRPr="002D711D" w14:paraId="7D197B15" w14:textId="77777777" w:rsidTr="0071328D">
        <w:tc>
          <w:tcPr>
            <w:tcW w:w="1818" w:type="dxa"/>
          </w:tcPr>
          <w:p w14:paraId="5DAE7B5C" w14:textId="77777777" w:rsidR="00C901CB" w:rsidRPr="00C901CB" w:rsidRDefault="00C901CB" w:rsidP="0071328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BBDE646" w14:textId="77777777" w:rsidR="00D72785" w:rsidRPr="00C901CB" w:rsidRDefault="00D72785" w:rsidP="0071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C901CB">
              <w:rPr>
                <w:b/>
                <w:bCs/>
                <w:sz w:val="20"/>
                <w:szCs w:val="20"/>
              </w:rPr>
              <w:t>Total</w:t>
            </w:r>
          </w:p>
          <w:p w14:paraId="78BDB4FF" w14:textId="7162283C" w:rsidR="00C901CB" w:rsidRPr="00C901CB" w:rsidRDefault="00C901CB" w:rsidP="007132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80" w:type="dxa"/>
            <w:gridSpan w:val="2"/>
          </w:tcPr>
          <w:p w14:paraId="20D58317" w14:textId="77777777" w:rsidR="00D72785" w:rsidRPr="00C901CB" w:rsidRDefault="00D72785" w:rsidP="0071328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vAlign w:val="center"/>
          </w:tcPr>
          <w:p w14:paraId="3A12C4ED" w14:textId="77777777" w:rsidR="00D72785" w:rsidRPr="00C901CB" w:rsidRDefault="00D72785" w:rsidP="0071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C901CB">
              <w:rPr>
                <w:b/>
                <w:bCs/>
                <w:color w:val="A6A6A6" w:themeColor="background1" w:themeShade="A6"/>
                <w:sz w:val="20"/>
                <w:szCs w:val="20"/>
              </w:rPr>
              <w:t>--------------</w:t>
            </w:r>
            <w:r w:rsidRPr="00C901CB">
              <w:rPr>
                <w:b/>
                <w:bCs/>
                <w:sz w:val="20"/>
                <w:szCs w:val="20"/>
              </w:rPr>
              <w:t>€</w:t>
            </w:r>
          </w:p>
        </w:tc>
      </w:tr>
    </w:tbl>
    <w:p w14:paraId="0765DEAD" w14:textId="77777777" w:rsidR="00D72785" w:rsidRDefault="00D72785" w:rsidP="00D72785">
      <w:pPr>
        <w:spacing w:after="0" w:line="240" w:lineRule="auto"/>
        <w:rPr>
          <w:i/>
          <w:color w:val="A6A6A6" w:themeColor="background1" w:themeShade="A6"/>
        </w:rPr>
      </w:pPr>
    </w:p>
    <w:p w14:paraId="6A1C481F" w14:textId="31B109A2" w:rsidR="00D72785" w:rsidRPr="00EC1D96" w:rsidRDefault="00D72785" w:rsidP="00D72785">
      <w:pPr>
        <w:spacing w:after="0" w:line="240" w:lineRule="auto"/>
        <w:rPr>
          <w:iCs/>
          <w:sz w:val="20"/>
          <w:szCs w:val="20"/>
        </w:rPr>
      </w:pPr>
      <w:r w:rsidRPr="00EC1D96">
        <w:rPr>
          <w:iCs/>
          <w:sz w:val="20"/>
          <w:szCs w:val="20"/>
        </w:rPr>
        <w:t>A partir de quels éléments concrets</w:t>
      </w:r>
      <w:r w:rsidR="0045650E" w:rsidRPr="00EC1D96">
        <w:rPr>
          <w:iCs/>
          <w:sz w:val="20"/>
          <w:szCs w:val="20"/>
        </w:rPr>
        <w:t xml:space="preserve"> </w:t>
      </w:r>
      <w:r w:rsidRPr="00EC1D96">
        <w:rPr>
          <w:iCs/>
          <w:sz w:val="20"/>
          <w:szCs w:val="20"/>
        </w:rPr>
        <w:t>avez-vous estimé ce plan de financement prévisionnel </w:t>
      </w:r>
      <w:r w:rsidR="0045650E" w:rsidRPr="00EC1D96">
        <w:rPr>
          <w:iCs/>
          <w:sz w:val="20"/>
          <w:szCs w:val="20"/>
        </w:rPr>
        <w:t>(</w:t>
      </w:r>
      <w:r w:rsidR="00713A00" w:rsidRPr="00EC1D96">
        <w:rPr>
          <w:iCs/>
          <w:sz w:val="20"/>
          <w:szCs w:val="20"/>
        </w:rPr>
        <w:t xml:space="preserve">prévoir </w:t>
      </w:r>
      <w:r w:rsidR="0045650E" w:rsidRPr="00EC1D96">
        <w:rPr>
          <w:iCs/>
          <w:sz w:val="20"/>
          <w:szCs w:val="20"/>
        </w:rPr>
        <w:t>un tableau précisant</w:t>
      </w:r>
      <w:r w:rsidR="00713A00">
        <w:rPr>
          <w:i/>
          <w:color w:val="808080" w:themeColor="background1" w:themeShade="80"/>
          <w:sz w:val="20"/>
          <w:szCs w:val="20"/>
        </w:rPr>
        <w:t xml:space="preserve"> </w:t>
      </w:r>
      <w:r w:rsidR="00713A00" w:rsidRPr="00EC1D96">
        <w:rPr>
          <w:iCs/>
          <w:sz w:val="20"/>
          <w:szCs w:val="20"/>
        </w:rPr>
        <w:t>les</w:t>
      </w:r>
      <w:r w:rsidR="0045650E" w:rsidRPr="00EC1D96">
        <w:rPr>
          <w:iCs/>
          <w:sz w:val="20"/>
          <w:szCs w:val="20"/>
        </w:rPr>
        <w:t xml:space="preserve"> dépenses et</w:t>
      </w:r>
      <w:r w:rsidR="00713A00" w:rsidRPr="00EC1D96">
        <w:rPr>
          <w:iCs/>
          <w:sz w:val="20"/>
          <w:szCs w:val="20"/>
        </w:rPr>
        <w:t xml:space="preserve"> les </w:t>
      </w:r>
      <w:r w:rsidR="0045650E" w:rsidRPr="00EC1D96">
        <w:rPr>
          <w:iCs/>
          <w:sz w:val="20"/>
          <w:szCs w:val="20"/>
        </w:rPr>
        <w:t>ressources</w:t>
      </w:r>
      <w:r w:rsidR="00713A00" w:rsidRPr="00EC1D96">
        <w:rPr>
          <w:iCs/>
          <w:sz w:val="20"/>
          <w:szCs w:val="20"/>
        </w:rPr>
        <w:t>)</w:t>
      </w:r>
      <w:r w:rsidR="0045650E" w:rsidRPr="00EC1D96">
        <w:rPr>
          <w:iCs/>
          <w:sz w:val="20"/>
          <w:szCs w:val="20"/>
        </w:rPr>
        <w:t xml:space="preserve"> </w:t>
      </w:r>
      <w:r w:rsidRPr="00EC1D96">
        <w:rPr>
          <w:iCs/>
          <w:sz w:val="20"/>
          <w:szCs w:val="20"/>
        </w:rPr>
        <w:t xml:space="preserve">? </w:t>
      </w:r>
    </w:p>
    <w:p w14:paraId="5A07ACB8" w14:textId="77777777" w:rsidR="00D72785" w:rsidRPr="007948FF" w:rsidRDefault="00D72785" w:rsidP="00D72785">
      <w:pPr>
        <w:spacing w:after="0" w:line="240" w:lineRule="auto"/>
        <w:rPr>
          <w:color w:val="A6A6A6" w:themeColor="background1" w:themeShade="A6"/>
        </w:rPr>
      </w:pPr>
      <w:r w:rsidRPr="007948FF">
        <w:rPr>
          <w:color w:val="A6A6A6" w:themeColor="background1" w:themeShade="A6"/>
        </w:rPr>
        <w:t>_________________________________________________________________________</w:t>
      </w:r>
    </w:p>
    <w:p w14:paraId="7CA94E50" w14:textId="77777777" w:rsidR="00D72785" w:rsidRDefault="00D72785" w:rsidP="00D72785">
      <w:pPr>
        <w:spacing w:after="0" w:line="240" w:lineRule="auto"/>
        <w:rPr>
          <w:color w:val="A6A6A6" w:themeColor="background1" w:themeShade="A6"/>
        </w:rPr>
      </w:pPr>
    </w:p>
    <w:p w14:paraId="0AEFCE6C" w14:textId="697A3F5A" w:rsidR="00FA16D2" w:rsidRPr="00EC1D96" w:rsidRDefault="00FA16D2" w:rsidP="00D72785">
      <w:pPr>
        <w:spacing w:after="0" w:line="240" w:lineRule="auto"/>
        <w:rPr>
          <w:iCs/>
          <w:sz w:val="20"/>
          <w:szCs w:val="20"/>
        </w:rPr>
      </w:pPr>
      <w:r w:rsidRPr="00EC1D96">
        <w:rPr>
          <w:iCs/>
          <w:sz w:val="20"/>
          <w:szCs w:val="20"/>
        </w:rPr>
        <w:t>Prévoyez-vous de faire plusieurs demandes de paiement pour la réalisation de votre opération</w:t>
      </w:r>
      <w:r w:rsidR="00316C8E" w:rsidRPr="00EC1D96">
        <w:rPr>
          <w:iCs/>
          <w:sz w:val="20"/>
          <w:szCs w:val="20"/>
        </w:rPr>
        <w:t> ?</w:t>
      </w:r>
    </w:p>
    <w:p w14:paraId="0B9B8FE0" w14:textId="77777777" w:rsidR="00FA16D2" w:rsidRDefault="00FA16D2" w:rsidP="00FA16D2">
      <w:pPr>
        <w:spacing w:after="0" w:line="240" w:lineRule="auto"/>
        <w:rPr>
          <w:color w:val="A6A6A6" w:themeColor="background1" w:themeShade="A6"/>
        </w:rPr>
      </w:pPr>
    </w:p>
    <w:p w14:paraId="45481394" w14:textId="77777777" w:rsidR="00713A00" w:rsidRPr="0042367B" w:rsidRDefault="0061091F" w:rsidP="00713A00">
      <w:pPr>
        <w:spacing w:after="0" w:line="240" w:lineRule="auto"/>
        <w:rPr>
          <w:iCs/>
          <w:sz w:val="20"/>
          <w:szCs w:val="20"/>
        </w:rPr>
      </w:pPr>
      <w:sdt>
        <w:sdtPr>
          <w:rPr>
            <w:iCs/>
            <w:sz w:val="20"/>
            <w:szCs w:val="20"/>
          </w:rPr>
          <w:id w:val="1873881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A00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="00713A00">
        <w:rPr>
          <w:iCs/>
          <w:sz w:val="20"/>
          <w:szCs w:val="20"/>
        </w:rPr>
        <w:t xml:space="preserve">   Oui                   </w:t>
      </w:r>
      <w:sdt>
        <w:sdtPr>
          <w:rPr>
            <w:iCs/>
            <w:sz w:val="20"/>
            <w:szCs w:val="20"/>
          </w:rPr>
          <w:id w:val="-760448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A00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="00713A00">
        <w:rPr>
          <w:iCs/>
          <w:sz w:val="20"/>
          <w:szCs w:val="20"/>
        </w:rPr>
        <w:t xml:space="preserve">     Non</w:t>
      </w:r>
    </w:p>
    <w:p w14:paraId="6703A040" w14:textId="77777777" w:rsidR="00713A00" w:rsidRPr="007948FF" w:rsidRDefault="00713A00" w:rsidP="00FA16D2">
      <w:pPr>
        <w:spacing w:after="0" w:line="240" w:lineRule="auto"/>
        <w:rPr>
          <w:color w:val="A6A6A6" w:themeColor="background1" w:themeShade="A6"/>
        </w:rPr>
      </w:pPr>
    </w:p>
    <w:p w14:paraId="062E499A" w14:textId="77777777" w:rsidR="00D72785" w:rsidRPr="00EC1D96" w:rsidRDefault="00D72785" w:rsidP="00D72785">
      <w:pPr>
        <w:spacing w:after="0" w:line="240" w:lineRule="auto"/>
        <w:rPr>
          <w:iCs/>
          <w:sz w:val="20"/>
          <w:szCs w:val="20"/>
        </w:rPr>
      </w:pPr>
      <w:r w:rsidRPr="00EC1D96">
        <w:rPr>
          <w:iCs/>
          <w:sz w:val="20"/>
          <w:szCs w:val="20"/>
        </w:rPr>
        <w:t>Avez-vous vérifié que votre structure tient une comptabilité séparée qui identifie les dépenses et les ressources directement liées au projet pour assurer la traçabilité de l'aide que vous allez solliciter ?</w:t>
      </w:r>
    </w:p>
    <w:p w14:paraId="38CA5A35" w14:textId="77777777" w:rsidR="00D72785" w:rsidRDefault="00D72785" w:rsidP="00D72785">
      <w:r>
        <w:rPr>
          <w:color w:val="A6A6A6" w:themeColor="background1" w:themeShade="A6"/>
        </w:rPr>
        <w:t>_________________________________________________________________________</w:t>
      </w:r>
    </w:p>
    <w:p w14:paraId="509EBE96" w14:textId="77777777" w:rsidR="00713A00" w:rsidRDefault="00713A00" w:rsidP="00D72785">
      <w:pPr>
        <w:spacing w:after="0" w:line="240" w:lineRule="auto"/>
        <w:rPr>
          <w:i/>
          <w:color w:val="808080" w:themeColor="background1" w:themeShade="80"/>
          <w:sz w:val="20"/>
          <w:szCs w:val="20"/>
        </w:rPr>
      </w:pPr>
    </w:p>
    <w:p w14:paraId="5605BC4D" w14:textId="77777777" w:rsidR="00EC1D96" w:rsidRDefault="00EC1D96" w:rsidP="007E7B05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1F81A825" w14:textId="77777777" w:rsidR="00EC1D96" w:rsidRDefault="00EC1D96" w:rsidP="007E7B05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64A7A0FF" w14:textId="3515C70A" w:rsidR="00B6340A" w:rsidRDefault="00B6340A" w:rsidP="007E7B05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lastRenderedPageBreak/>
        <w:t>INFORMATION </w:t>
      </w:r>
      <w:r w:rsidR="008F1446">
        <w:rPr>
          <w:b/>
          <w:bCs/>
          <w:color w:val="2F5496" w:themeColor="accent1" w:themeShade="BF"/>
          <w:sz w:val="24"/>
          <w:szCs w:val="24"/>
        </w:rPr>
        <w:t>COMPLEMENTAIRE :</w:t>
      </w:r>
    </w:p>
    <w:p w14:paraId="6BE386AD" w14:textId="7D23E225" w:rsidR="007E7B05" w:rsidRDefault="0031279C" w:rsidP="007E7B05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DOCUMENT</w:t>
      </w:r>
      <w:r w:rsidR="0084686C">
        <w:rPr>
          <w:b/>
          <w:bCs/>
          <w:color w:val="2F5496" w:themeColor="accent1" w:themeShade="BF"/>
          <w:sz w:val="24"/>
          <w:szCs w:val="24"/>
        </w:rPr>
        <w:t>S</w:t>
      </w:r>
      <w:r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7E7B05">
        <w:rPr>
          <w:b/>
          <w:bCs/>
          <w:color w:val="2F5496" w:themeColor="accent1" w:themeShade="BF"/>
          <w:sz w:val="24"/>
          <w:szCs w:val="24"/>
        </w:rPr>
        <w:t>A PREVOIR</w:t>
      </w:r>
      <w:r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B6340A">
        <w:rPr>
          <w:b/>
          <w:bCs/>
          <w:color w:val="2F5496" w:themeColor="accent1" w:themeShade="BF"/>
          <w:sz w:val="24"/>
          <w:szCs w:val="24"/>
        </w:rPr>
        <w:t>POUR LE DEPÔT DE VOTRE DEMANDE</w:t>
      </w:r>
    </w:p>
    <w:p w14:paraId="3FEB7CE7" w14:textId="77777777" w:rsidR="007E7B05" w:rsidRDefault="007E7B05" w:rsidP="007E7B05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133AF568" w14:textId="77777777" w:rsidR="007E7B05" w:rsidRPr="007E7B05" w:rsidRDefault="007E7B05" w:rsidP="007E7B05">
      <w:pPr>
        <w:spacing w:after="0" w:line="240" w:lineRule="auto"/>
        <w:rPr>
          <w:color w:val="2F5496" w:themeColor="accent1" w:themeShade="BF"/>
          <w:sz w:val="24"/>
          <w:szCs w:val="24"/>
        </w:rPr>
      </w:pPr>
    </w:p>
    <w:p w14:paraId="6BDE5FC2" w14:textId="2E7A0FD0" w:rsidR="0031279C" w:rsidRDefault="0031279C" w:rsidP="001857F2">
      <w:pPr>
        <w:tabs>
          <w:tab w:val="left" w:pos="3990"/>
        </w:tabs>
        <w:rPr>
          <w:i/>
          <w:color w:val="808080" w:themeColor="background1" w:themeShade="80"/>
          <w:sz w:val="20"/>
          <w:szCs w:val="20"/>
        </w:rPr>
      </w:pPr>
      <w:r w:rsidRPr="00070FF4">
        <w:rPr>
          <w:rFonts w:ascii="Segoe UI Emoji" w:hAnsi="Segoe UI Emoji" w:cs="Segoe UI Emoji"/>
        </w:rPr>
        <w:t>⚠</w:t>
      </w:r>
      <w:r>
        <w:rPr>
          <w:rFonts w:ascii="Segoe UI Emoji" w:hAnsi="Segoe UI Emoji" w:cs="Segoe UI Emoji"/>
        </w:rPr>
        <w:t xml:space="preserve"> </w:t>
      </w:r>
      <w:r w:rsidRPr="00DD7EEE">
        <w:rPr>
          <w:i/>
          <w:color w:val="808080" w:themeColor="background1" w:themeShade="80"/>
          <w:sz w:val="20"/>
          <w:szCs w:val="20"/>
        </w:rPr>
        <w:t>Votre projet est potentiellement éligible aux fonds européens. Vous devrez</w:t>
      </w:r>
      <w:r w:rsidR="00DD7EEE">
        <w:rPr>
          <w:i/>
          <w:color w:val="808080" w:themeColor="background1" w:themeShade="80"/>
          <w:sz w:val="20"/>
          <w:szCs w:val="20"/>
        </w:rPr>
        <w:t>,</w:t>
      </w:r>
      <w:r w:rsidRPr="00DD7EEE">
        <w:rPr>
          <w:i/>
          <w:color w:val="808080" w:themeColor="background1" w:themeShade="80"/>
          <w:sz w:val="20"/>
          <w:szCs w:val="20"/>
        </w:rPr>
        <w:t xml:space="preserve"> par conséquent</w:t>
      </w:r>
      <w:r w:rsidR="00DD7EEE">
        <w:rPr>
          <w:i/>
          <w:color w:val="808080" w:themeColor="background1" w:themeShade="80"/>
          <w:sz w:val="20"/>
          <w:szCs w:val="20"/>
        </w:rPr>
        <w:t>,</w:t>
      </w:r>
      <w:r w:rsidRPr="00DD7EEE">
        <w:rPr>
          <w:i/>
          <w:color w:val="808080" w:themeColor="background1" w:themeShade="80"/>
          <w:sz w:val="20"/>
          <w:szCs w:val="20"/>
        </w:rPr>
        <w:t xml:space="preserve"> compléter</w:t>
      </w:r>
      <w:r w:rsidR="00DD7EEE">
        <w:rPr>
          <w:i/>
          <w:color w:val="808080" w:themeColor="background1" w:themeShade="80"/>
          <w:sz w:val="20"/>
          <w:szCs w:val="20"/>
        </w:rPr>
        <w:t xml:space="preserve"> directement</w:t>
      </w:r>
      <w:r w:rsidRPr="00DD7EEE">
        <w:rPr>
          <w:i/>
          <w:color w:val="808080" w:themeColor="background1" w:themeShade="80"/>
          <w:sz w:val="20"/>
          <w:szCs w:val="20"/>
        </w:rPr>
        <w:t xml:space="preserve"> le formulaire complet répondant aux exigences européennes sur l’Espace des Aides. </w:t>
      </w:r>
    </w:p>
    <w:p w14:paraId="7808C623" w14:textId="0F35299C" w:rsidR="0084686C" w:rsidRPr="003A643A" w:rsidRDefault="0084686C" w:rsidP="001857F2">
      <w:pPr>
        <w:tabs>
          <w:tab w:val="left" w:pos="3990"/>
        </w:tabs>
        <w:rPr>
          <w:iCs/>
          <w:sz w:val="20"/>
          <w:szCs w:val="20"/>
        </w:rPr>
      </w:pPr>
      <w:r w:rsidRPr="003A643A">
        <w:rPr>
          <w:iCs/>
          <w:sz w:val="20"/>
          <w:szCs w:val="20"/>
        </w:rPr>
        <w:t>Documents administratifs obligatoires</w:t>
      </w:r>
      <w:r w:rsidR="00B6340A">
        <w:rPr>
          <w:iCs/>
          <w:sz w:val="20"/>
          <w:szCs w:val="20"/>
        </w:rPr>
        <w:t xml:space="preserve"> à prévoir</w:t>
      </w:r>
      <w:r w:rsidRPr="003A643A">
        <w:rPr>
          <w:iCs/>
          <w:sz w:val="20"/>
          <w:szCs w:val="20"/>
        </w:rPr>
        <w:t xml:space="preserve"> : </w:t>
      </w:r>
    </w:p>
    <w:p w14:paraId="76B7674D" w14:textId="3911C6FF" w:rsidR="0031279C" w:rsidRDefault="0084686C" w:rsidP="001857F2">
      <w:pPr>
        <w:tabs>
          <w:tab w:val="left" w:pos="3990"/>
        </w:tabs>
      </w:pPr>
      <w:r w:rsidRPr="0084686C">
        <w:rPr>
          <w:noProof/>
        </w:rPr>
        <w:drawing>
          <wp:inline distT="0" distB="0" distL="0" distR="0" wp14:anchorId="7A0BFEEC" wp14:editId="47EF51AC">
            <wp:extent cx="5760720" cy="2583815"/>
            <wp:effectExtent l="0" t="0" r="0" b="6985"/>
            <wp:docPr id="6" name="Image 5" descr="Une image contenant texte, capture d’écran, Police, nombr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898820C2-EBCC-242E-4596-0435D07B16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 descr="Une image contenant texte, capture d’écran, Police, nombr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898820C2-EBCC-242E-4596-0435D07B16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BA1AC" w14:textId="7AC5FF14" w:rsidR="0084686C" w:rsidRPr="003A643A" w:rsidRDefault="00B6340A" w:rsidP="001857F2">
      <w:pPr>
        <w:tabs>
          <w:tab w:val="left" w:pos="3990"/>
        </w:tabs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Seront </w:t>
      </w:r>
      <w:r w:rsidR="0084686C" w:rsidRPr="003A643A">
        <w:rPr>
          <w:iCs/>
          <w:sz w:val="20"/>
          <w:szCs w:val="20"/>
        </w:rPr>
        <w:t xml:space="preserve">à ajouter le cas échéant :  </w:t>
      </w:r>
    </w:p>
    <w:p w14:paraId="0F31901C" w14:textId="673D90F3" w:rsidR="0084686C" w:rsidRPr="003A643A" w:rsidRDefault="0084686C" w:rsidP="003A643A">
      <w:pPr>
        <w:pStyle w:val="Paragraphedeliste"/>
        <w:numPr>
          <w:ilvl w:val="0"/>
          <w:numId w:val="14"/>
        </w:numPr>
        <w:tabs>
          <w:tab w:val="left" w:pos="3990"/>
        </w:tabs>
        <w:rPr>
          <w:i/>
          <w:color w:val="808080" w:themeColor="background1" w:themeShade="80"/>
          <w:sz w:val="20"/>
          <w:szCs w:val="20"/>
        </w:rPr>
      </w:pPr>
      <w:r w:rsidRPr="003A643A">
        <w:rPr>
          <w:i/>
          <w:color w:val="808080" w:themeColor="background1" w:themeShade="80"/>
          <w:sz w:val="20"/>
          <w:szCs w:val="20"/>
        </w:rPr>
        <w:t>Délégation éventuelle de signature,</w:t>
      </w:r>
    </w:p>
    <w:p w14:paraId="40BA7D4B" w14:textId="1D333390" w:rsidR="0084686C" w:rsidRPr="003A643A" w:rsidRDefault="0084686C" w:rsidP="003A643A">
      <w:pPr>
        <w:pStyle w:val="Paragraphedeliste"/>
        <w:numPr>
          <w:ilvl w:val="0"/>
          <w:numId w:val="14"/>
        </w:numPr>
        <w:tabs>
          <w:tab w:val="left" w:pos="3990"/>
        </w:tabs>
        <w:rPr>
          <w:i/>
          <w:color w:val="808080" w:themeColor="background1" w:themeShade="80"/>
          <w:sz w:val="20"/>
          <w:szCs w:val="20"/>
        </w:rPr>
      </w:pPr>
      <w:r w:rsidRPr="003A643A">
        <w:rPr>
          <w:i/>
          <w:color w:val="808080" w:themeColor="background1" w:themeShade="80"/>
          <w:sz w:val="20"/>
          <w:szCs w:val="20"/>
        </w:rPr>
        <w:t>Document attestant de l’engagement de chaque co</w:t>
      </w:r>
      <w:r w:rsidR="00B6340A">
        <w:rPr>
          <w:i/>
          <w:color w:val="808080" w:themeColor="background1" w:themeShade="80"/>
          <w:sz w:val="20"/>
          <w:szCs w:val="20"/>
        </w:rPr>
        <w:t xml:space="preserve"> </w:t>
      </w:r>
      <w:r w:rsidRPr="003A643A">
        <w:rPr>
          <w:i/>
          <w:color w:val="808080" w:themeColor="background1" w:themeShade="80"/>
          <w:sz w:val="20"/>
          <w:szCs w:val="20"/>
        </w:rPr>
        <w:t>financeur public ou privé</w:t>
      </w:r>
      <w:r w:rsidR="003A643A" w:rsidRPr="003A643A">
        <w:rPr>
          <w:i/>
          <w:color w:val="808080" w:themeColor="background1" w:themeShade="80"/>
          <w:sz w:val="20"/>
          <w:szCs w:val="20"/>
        </w:rPr>
        <w:t>,</w:t>
      </w:r>
    </w:p>
    <w:p w14:paraId="53517A06" w14:textId="14E5ED3B" w:rsidR="0084686C" w:rsidRPr="003A643A" w:rsidRDefault="0084686C" w:rsidP="003A643A">
      <w:pPr>
        <w:pStyle w:val="Paragraphedeliste"/>
        <w:numPr>
          <w:ilvl w:val="0"/>
          <w:numId w:val="14"/>
        </w:numPr>
        <w:tabs>
          <w:tab w:val="left" w:pos="3990"/>
        </w:tabs>
        <w:rPr>
          <w:i/>
          <w:color w:val="808080" w:themeColor="background1" w:themeShade="80"/>
          <w:sz w:val="20"/>
          <w:szCs w:val="20"/>
        </w:rPr>
      </w:pPr>
      <w:r w:rsidRPr="003A643A">
        <w:rPr>
          <w:i/>
          <w:color w:val="808080" w:themeColor="background1" w:themeShade="80"/>
          <w:sz w:val="20"/>
          <w:szCs w:val="20"/>
        </w:rPr>
        <w:t xml:space="preserve">Lettres de missions des personnels valorisés sur le projet :  </w:t>
      </w:r>
      <w:hyperlink r:id="rId14" w:history="1">
        <w:r w:rsidRPr="003A643A">
          <w:rPr>
            <w:i/>
            <w:color w:val="0070C0"/>
            <w:sz w:val="20"/>
            <w:szCs w:val="20"/>
          </w:rPr>
          <w:t>Modèle- Lettre de mission</w:t>
        </w:r>
      </w:hyperlink>
      <w:r w:rsidR="003A643A" w:rsidRPr="003A643A">
        <w:rPr>
          <w:i/>
          <w:color w:val="0070C0"/>
          <w:sz w:val="20"/>
          <w:szCs w:val="20"/>
        </w:rPr>
        <w:t>,</w:t>
      </w:r>
    </w:p>
    <w:p w14:paraId="20D3A9C0" w14:textId="64D548DB" w:rsidR="003A643A" w:rsidRDefault="003A643A" w:rsidP="003A643A">
      <w:pPr>
        <w:pStyle w:val="Paragraphedeliste"/>
        <w:numPr>
          <w:ilvl w:val="0"/>
          <w:numId w:val="14"/>
        </w:numPr>
        <w:tabs>
          <w:tab w:val="left" w:pos="3990"/>
        </w:tabs>
        <w:rPr>
          <w:i/>
          <w:color w:val="808080" w:themeColor="background1" w:themeShade="80"/>
          <w:sz w:val="20"/>
          <w:szCs w:val="20"/>
        </w:rPr>
      </w:pPr>
      <w:r w:rsidRPr="003A643A">
        <w:rPr>
          <w:i/>
          <w:color w:val="808080" w:themeColor="background1" w:themeShade="80"/>
          <w:sz w:val="20"/>
          <w:szCs w:val="20"/>
        </w:rPr>
        <w:t>Tout document utile à l’instruction (calendrier de réalisation, fiche descriptive des actions, tableau des dépenses et ressources prévisionnelles…)</w:t>
      </w:r>
    </w:p>
    <w:p w14:paraId="72316E30" w14:textId="200C65EC" w:rsidR="003A643A" w:rsidRPr="003A643A" w:rsidRDefault="003A643A" w:rsidP="003A643A">
      <w:pPr>
        <w:pStyle w:val="Paragraphedeliste"/>
        <w:numPr>
          <w:ilvl w:val="0"/>
          <w:numId w:val="14"/>
        </w:numPr>
        <w:tabs>
          <w:tab w:val="left" w:pos="3990"/>
        </w:tabs>
        <w:rPr>
          <w:i/>
          <w:color w:val="808080" w:themeColor="background1" w:themeShade="80"/>
          <w:sz w:val="20"/>
          <w:szCs w:val="20"/>
        </w:rPr>
      </w:pPr>
      <w:r>
        <w:rPr>
          <w:i/>
          <w:color w:val="808080" w:themeColor="background1" w:themeShade="80"/>
          <w:sz w:val="20"/>
          <w:szCs w:val="20"/>
        </w:rPr>
        <w:t>…</w:t>
      </w:r>
    </w:p>
    <w:p w14:paraId="2765B0D7" w14:textId="77777777" w:rsidR="0031279C" w:rsidRDefault="0031279C" w:rsidP="001857F2">
      <w:pPr>
        <w:tabs>
          <w:tab w:val="left" w:pos="3990"/>
        </w:tabs>
      </w:pPr>
    </w:p>
    <w:p w14:paraId="4C4CC954" w14:textId="48D28C85" w:rsidR="00EC1D96" w:rsidRDefault="00EC1D96" w:rsidP="00EC1D96">
      <w:pPr>
        <w:spacing w:after="0" w:line="240" w:lineRule="auto"/>
        <w:rPr>
          <w:iCs/>
          <w:sz w:val="20"/>
          <w:szCs w:val="20"/>
        </w:rPr>
      </w:pPr>
      <w:r w:rsidRPr="00EC1D96">
        <w:rPr>
          <w:iCs/>
          <w:sz w:val="20"/>
          <w:szCs w:val="20"/>
        </w:rPr>
        <w:t>Date prévisionnelle de dépôt de demande de</w:t>
      </w:r>
      <w:r>
        <w:rPr>
          <w:iCs/>
          <w:sz w:val="20"/>
          <w:szCs w:val="20"/>
        </w:rPr>
        <w:t xml:space="preserve"> subvention régionale et de </w:t>
      </w:r>
      <w:r w:rsidRPr="00EC1D96">
        <w:rPr>
          <w:iCs/>
          <w:sz w:val="20"/>
          <w:szCs w:val="20"/>
        </w:rPr>
        <w:t>co financement</w:t>
      </w:r>
      <w:r>
        <w:rPr>
          <w:iCs/>
          <w:sz w:val="20"/>
          <w:szCs w:val="20"/>
        </w:rPr>
        <w:t xml:space="preserve"> FSE+</w:t>
      </w:r>
      <w:r w:rsidRPr="00EC1D96">
        <w:rPr>
          <w:iCs/>
          <w:sz w:val="20"/>
          <w:szCs w:val="20"/>
        </w:rPr>
        <w:t> pour votre projet ?</w:t>
      </w:r>
      <w:r>
        <w:rPr>
          <w:iCs/>
          <w:sz w:val="20"/>
          <w:szCs w:val="20"/>
        </w:rPr>
        <w:t xml:space="preserve">  </w:t>
      </w:r>
    </w:p>
    <w:p w14:paraId="1BFDC350" w14:textId="2901C78A" w:rsidR="00EC1D96" w:rsidRPr="00EC1D96" w:rsidRDefault="00EC1D96" w:rsidP="00EC1D96">
      <w:pPr>
        <w:spacing w:after="0" w:line="240" w:lineRule="auto"/>
        <w:rPr>
          <w:iCs/>
          <w:sz w:val="20"/>
          <w:szCs w:val="20"/>
        </w:rPr>
      </w:pPr>
      <w:r>
        <w:rPr>
          <w:iCs/>
          <w:sz w:val="20"/>
          <w:szCs w:val="20"/>
        </w:rPr>
        <w:t>…………………………………</w:t>
      </w:r>
    </w:p>
    <w:p w14:paraId="6AC17DA3" w14:textId="77777777" w:rsidR="00EC1D96" w:rsidRPr="00EC1D96" w:rsidRDefault="00EC1D96" w:rsidP="00EC1D96">
      <w:pPr>
        <w:spacing w:after="0" w:line="240" w:lineRule="auto"/>
        <w:rPr>
          <w:iCs/>
          <w:sz w:val="20"/>
          <w:szCs w:val="20"/>
        </w:rPr>
      </w:pPr>
    </w:p>
    <w:p w14:paraId="7840365D" w14:textId="5E93D211" w:rsidR="00C62179" w:rsidRPr="00EC1D96" w:rsidRDefault="003A643A" w:rsidP="0084686C">
      <w:pPr>
        <w:tabs>
          <w:tab w:val="left" w:pos="3990"/>
        </w:tabs>
        <w:rPr>
          <w:rFonts w:ascii="Calibri" w:hAnsi="Calibri" w:cs="Calibri"/>
          <w:i/>
          <w:color w:val="808080" w:themeColor="background1" w:themeShade="80"/>
          <w:sz w:val="20"/>
          <w:szCs w:val="20"/>
        </w:rPr>
      </w:pPr>
      <w:r w:rsidRPr="00070FF4">
        <w:rPr>
          <w:rFonts w:ascii="Segoe UI Emoji" w:hAnsi="Segoe UI Emoji" w:cs="Segoe UI Emoji"/>
        </w:rPr>
        <w:t>⚠</w:t>
      </w:r>
      <w:r>
        <w:rPr>
          <w:rFonts w:ascii="Segoe UI Emoji" w:hAnsi="Segoe UI Emoji" w:cs="Segoe UI Emoji"/>
        </w:rPr>
        <w:t xml:space="preserve"> </w:t>
      </w:r>
      <w:r w:rsidR="0084686C" w:rsidRPr="00EC1D96">
        <w:rPr>
          <w:rFonts w:ascii="Calibri" w:hAnsi="Calibri" w:cs="Calibri"/>
          <w:i/>
          <w:color w:val="808080" w:themeColor="background1" w:themeShade="80"/>
          <w:sz w:val="20"/>
          <w:szCs w:val="20"/>
        </w:rPr>
        <w:t>A la demande du service instructeur, des informations complémentaires</w:t>
      </w:r>
      <w:r w:rsidRPr="00EC1D96">
        <w:rPr>
          <w:rFonts w:ascii="Calibri" w:hAnsi="Calibri" w:cs="Calibri"/>
          <w:i/>
          <w:color w:val="808080" w:themeColor="background1" w:themeShade="80"/>
          <w:sz w:val="20"/>
          <w:szCs w:val="20"/>
        </w:rPr>
        <w:t xml:space="preserve"> </w:t>
      </w:r>
      <w:r w:rsidR="0084686C" w:rsidRPr="00EC1D96">
        <w:rPr>
          <w:rFonts w:ascii="Calibri" w:hAnsi="Calibri" w:cs="Calibri"/>
          <w:i/>
          <w:color w:val="808080" w:themeColor="background1" w:themeShade="80"/>
          <w:sz w:val="20"/>
          <w:szCs w:val="20"/>
        </w:rPr>
        <w:t xml:space="preserve">pourront être demandées durant toute la phase de sélection et d’instruction </w:t>
      </w:r>
      <w:r w:rsidR="00B6340A" w:rsidRPr="00EC1D96">
        <w:rPr>
          <w:rFonts w:ascii="Calibri" w:hAnsi="Calibri" w:cs="Calibri"/>
          <w:i/>
          <w:color w:val="808080" w:themeColor="background1" w:themeShade="80"/>
          <w:sz w:val="20"/>
          <w:szCs w:val="20"/>
        </w:rPr>
        <w:t xml:space="preserve">de votre dossier déposé. </w:t>
      </w:r>
    </w:p>
    <w:p w14:paraId="32E7733B" w14:textId="77777777" w:rsidR="003A643A" w:rsidRDefault="003A643A" w:rsidP="0084686C">
      <w:pPr>
        <w:tabs>
          <w:tab w:val="left" w:pos="3990"/>
        </w:tabs>
        <w:rPr>
          <w:iCs/>
          <w:sz w:val="20"/>
          <w:szCs w:val="20"/>
        </w:rPr>
      </w:pPr>
    </w:p>
    <w:p w14:paraId="2A6DC6BB" w14:textId="58235BFD" w:rsidR="00B16300" w:rsidRPr="00B16300" w:rsidRDefault="00B16300" w:rsidP="00B16300">
      <w:pPr>
        <w:tabs>
          <w:tab w:val="left" w:pos="3990"/>
        </w:tabs>
        <w:jc w:val="center"/>
        <w:rPr>
          <w:b/>
          <w:bCs/>
          <w:color w:val="2F5496" w:themeColor="accent1" w:themeShade="BF"/>
          <w:sz w:val="24"/>
          <w:szCs w:val="24"/>
        </w:rPr>
      </w:pPr>
      <w:r w:rsidRPr="00B16300">
        <w:rPr>
          <w:b/>
          <w:bCs/>
          <w:color w:val="2F5496" w:themeColor="accent1" w:themeShade="BF"/>
          <w:sz w:val="24"/>
          <w:szCs w:val="24"/>
        </w:rPr>
        <w:t>ACCOMPAGNEMENT PRE PROJET</w:t>
      </w:r>
    </w:p>
    <w:p w14:paraId="5360C341" w14:textId="77777777" w:rsidR="005A48B9" w:rsidRPr="005A48B9" w:rsidRDefault="00B16300" w:rsidP="005A48B9">
      <w:pPr>
        <w:rPr>
          <w:i/>
          <w:color w:val="808080" w:themeColor="background1" w:themeShade="80"/>
          <w:sz w:val="20"/>
          <w:szCs w:val="20"/>
        </w:rPr>
      </w:pPr>
      <w:r w:rsidRPr="005A48B9">
        <w:rPr>
          <w:i/>
          <w:color w:val="808080" w:themeColor="background1" w:themeShade="80"/>
          <w:sz w:val="20"/>
          <w:szCs w:val="20"/>
        </w:rPr>
        <w:t xml:space="preserve">Un accompagnement préprojet personnalisé </w:t>
      </w:r>
      <w:r w:rsidR="005A48B9" w:rsidRPr="005A48B9">
        <w:rPr>
          <w:i/>
          <w:color w:val="808080" w:themeColor="background1" w:themeShade="80"/>
          <w:sz w:val="20"/>
          <w:szCs w:val="20"/>
        </w:rPr>
        <w:t>est</w:t>
      </w:r>
      <w:r w:rsidRPr="005A48B9">
        <w:rPr>
          <w:i/>
          <w:color w:val="808080" w:themeColor="background1" w:themeShade="80"/>
          <w:sz w:val="20"/>
          <w:szCs w:val="20"/>
        </w:rPr>
        <w:t xml:space="preserve"> proposé </w:t>
      </w:r>
      <w:r w:rsidR="005A48B9" w:rsidRPr="005A48B9">
        <w:rPr>
          <w:i/>
          <w:color w:val="808080" w:themeColor="background1" w:themeShade="80"/>
          <w:sz w:val="20"/>
          <w:szCs w:val="20"/>
        </w:rPr>
        <w:t xml:space="preserve">en : </w:t>
      </w:r>
    </w:p>
    <w:p w14:paraId="58263256" w14:textId="77A36B85" w:rsidR="00B16300" w:rsidRPr="005A48B9" w:rsidRDefault="00B16300" w:rsidP="005A48B9">
      <w:pPr>
        <w:pStyle w:val="Paragraphedeliste"/>
        <w:numPr>
          <w:ilvl w:val="1"/>
          <w:numId w:val="13"/>
        </w:numPr>
        <w:rPr>
          <w:rFonts w:asciiTheme="minorHAnsi" w:hAnsiTheme="minorHAnsi" w:cstheme="minorBidi"/>
          <w:i/>
          <w:color w:val="808080" w:themeColor="background1" w:themeShade="80"/>
          <w:sz w:val="20"/>
          <w:szCs w:val="20"/>
        </w:rPr>
      </w:pPr>
      <w:r w:rsidRPr="005A48B9">
        <w:rPr>
          <w:rFonts w:asciiTheme="minorHAnsi" w:hAnsiTheme="minorHAnsi" w:cstheme="minorBidi"/>
          <w:i/>
          <w:color w:val="808080" w:themeColor="background1" w:themeShade="80"/>
          <w:sz w:val="20"/>
          <w:szCs w:val="20"/>
        </w:rPr>
        <w:t>Juin 2025 : 1ère vague accompagnements préprojets (pour les projets les plus aboutis)</w:t>
      </w:r>
    </w:p>
    <w:p w14:paraId="4C65FF82" w14:textId="77777777" w:rsidR="00B16300" w:rsidRPr="005A48B9" w:rsidRDefault="00B16300" w:rsidP="00B16300">
      <w:pPr>
        <w:pStyle w:val="Paragraphedeliste"/>
        <w:numPr>
          <w:ilvl w:val="1"/>
          <w:numId w:val="13"/>
        </w:numPr>
        <w:spacing w:after="160" w:line="259" w:lineRule="auto"/>
        <w:contextualSpacing/>
        <w:jc w:val="both"/>
        <w:rPr>
          <w:rFonts w:asciiTheme="minorHAnsi" w:hAnsiTheme="minorHAnsi" w:cstheme="minorBidi"/>
          <w:i/>
          <w:color w:val="808080" w:themeColor="background1" w:themeShade="80"/>
          <w:sz w:val="20"/>
          <w:szCs w:val="20"/>
        </w:rPr>
      </w:pPr>
      <w:r w:rsidRPr="005A48B9">
        <w:rPr>
          <w:rFonts w:asciiTheme="minorHAnsi" w:hAnsiTheme="minorHAnsi" w:cstheme="minorBidi"/>
          <w:i/>
          <w:color w:val="808080" w:themeColor="background1" w:themeShade="80"/>
          <w:sz w:val="20"/>
          <w:szCs w:val="20"/>
        </w:rPr>
        <w:t>Septembre – octobre 2025 : 2nd vague accompagnements préprojets</w:t>
      </w:r>
    </w:p>
    <w:p w14:paraId="5FA01AA9" w14:textId="4A223B46" w:rsidR="005A48B9" w:rsidRDefault="005A48B9" w:rsidP="005A48B9">
      <w:pPr>
        <w:contextualSpacing/>
        <w:jc w:val="both"/>
      </w:pPr>
      <w:r>
        <w:t xml:space="preserve">Souhaitez-vous en bénéficiez ? </w:t>
      </w:r>
    </w:p>
    <w:p w14:paraId="681EFFEB" w14:textId="77777777" w:rsidR="005A48B9" w:rsidRDefault="005A48B9" w:rsidP="005A48B9">
      <w:pPr>
        <w:contextualSpacing/>
        <w:jc w:val="both"/>
      </w:pPr>
    </w:p>
    <w:p w14:paraId="6966FBEB" w14:textId="77777777" w:rsidR="005A48B9" w:rsidRPr="0042367B" w:rsidRDefault="0061091F" w:rsidP="005A48B9">
      <w:pPr>
        <w:spacing w:after="0" w:line="240" w:lineRule="auto"/>
        <w:rPr>
          <w:iCs/>
          <w:sz w:val="20"/>
          <w:szCs w:val="20"/>
        </w:rPr>
      </w:pPr>
      <w:sdt>
        <w:sdtPr>
          <w:rPr>
            <w:iCs/>
            <w:sz w:val="20"/>
            <w:szCs w:val="20"/>
          </w:rPr>
          <w:id w:val="-794451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8B9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="005A48B9">
        <w:rPr>
          <w:iCs/>
          <w:sz w:val="20"/>
          <w:szCs w:val="20"/>
        </w:rPr>
        <w:t xml:space="preserve">   Oui                   </w:t>
      </w:r>
      <w:sdt>
        <w:sdtPr>
          <w:rPr>
            <w:iCs/>
            <w:sz w:val="20"/>
            <w:szCs w:val="20"/>
          </w:rPr>
          <w:id w:val="315925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48B9">
            <w:rPr>
              <w:rFonts w:ascii="MS Gothic" w:eastAsia="MS Gothic" w:hAnsi="MS Gothic" w:hint="eastAsia"/>
              <w:iCs/>
              <w:sz w:val="20"/>
              <w:szCs w:val="20"/>
            </w:rPr>
            <w:t>☐</w:t>
          </w:r>
        </w:sdtContent>
      </w:sdt>
      <w:r w:rsidR="005A48B9">
        <w:rPr>
          <w:iCs/>
          <w:sz w:val="20"/>
          <w:szCs w:val="20"/>
        </w:rPr>
        <w:t xml:space="preserve">     Non</w:t>
      </w:r>
    </w:p>
    <w:p w14:paraId="293EC687" w14:textId="77777777" w:rsidR="005A48B9" w:rsidRDefault="005A48B9" w:rsidP="005A48B9">
      <w:pPr>
        <w:contextualSpacing/>
        <w:jc w:val="both"/>
      </w:pPr>
    </w:p>
    <w:p w14:paraId="0533C48E" w14:textId="77777777" w:rsidR="005A48B9" w:rsidRDefault="005A48B9" w:rsidP="005A48B9">
      <w:pPr>
        <w:contextualSpacing/>
        <w:jc w:val="both"/>
      </w:pPr>
    </w:p>
    <w:p w14:paraId="586B8D50" w14:textId="14410CB2" w:rsidR="003A643A" w:rsidRDefault="003A643A" w:rsidP="003A643A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color w:val="2F5496" w:themeColor="accent1" w:themeShade="BF"/>
          <w:sz w:val="24"/>
          <w:szCs w:val="24"/>
        </w:rPr>
        <w:t>POUR VOUS ACCOMPAGNER</w:t>
      </w:r>
    </w:p>
    <w:p w14:paraId="0C11FEE0" w14:textId="77777777" w:rsidR="00C62179" w:rsidRDefault="00C62179" w:rsidP="001857F2">
      <w:pPr>
        <w:tabs>
          <w:tab w:val="left" w:pos="3990"/>
        </w:tabs>
      </w:pPr>
    </w:p>
    <w:p w14:paraId="16B08B29" w14:textId="57FA8757" w:rsidR="003A643A" w:rsidRPr="00EB7D4E" w:rsidRDefault="003A643A" w:rsidP="003A643A">
      <w:pPr>
        <w:pStyle w:val="Paragraphedeliste"/>
        <w:numPr>
          <w:ilvl w:val="0"/>
          <w:numId w:val="13"/>
        </w:numPr>
        <w:rPr>
          <w:rFonts w:asciiTheme="minorHAnsi" w:hAnsiTheme="minorHAnsi" w:cstheme="minorBidi"/>
          <w:b/>
          <w:bCs/>
        </w:rPr>
      </w:pPr>
      <w:r w:rsidRPr="0042367B">
        <w:rPr>
          <w:rFonts w:asciiTheme="minorHAnsi" w:hAnsiTheme="minorHAnsi" w:cstheme="minorBidi"/>
        </w:rPr>
        <w:t>Nous vous remercions de transmettre vos</w:t>
      </w:r>
      <w:r w:rsidRPr="00EB7D4E">
        <w:rPr>
          <w:rFonts w:asciiTheme="minorHAnsi" w:hAnsiTheme="minorHAnsi" w:cstheme="minorBidi"/>
          <w:b/>
          <w:bCs/>
        </w:rPr>
        <w:t xml:space="preserve"> demandes d’information </w:t>
      </w:r>
      <w:r w:rsidRPr="0042367B">
        <w:rPr>
          <w:rFonts w:asciiTheme="minorHAnsi" w:hAnsiTheme="minorHAnsi" w:cstheme="minorBidi"/>
        </w:rPr>
        <w:t>et</w:t>
      </w:r>
      <w:r w:rsidRPr="00EB7D4E">
        <w:rPr>
          <w:rFonts w:asciiTheme="minorHAnsi" w:hAnsiTheme="minorHAnsi" w:cstheme="minorBidi"/>
          <w:b/>
          <w:bCs/>
        </w:rPr>
        <w:t xml:space="preserve"> vos pré projets</w:t>
      </w:r>
      <w:r>
        <w:rPr>
          <w:rFonts w:asciiTheme="minorHAnsi" w:hAnsiTheme="minorHAnsi" w:cstheme="minorBidi"/>
          <w:b/>
          <w:bCs/>
        </w:rPr>
        <w:t> :</w:t>
      </w:r>
    </w:p>
    <w:p w14:paraId="0DD75D4B" w14:textId="34B995F4" w:rsidR="003A643A" w:rsidRDefault="003A643A" w:rsidP="003A643A">
      <w:pPr>
        <w:spacing w:after="0" w:line="240" w:lineRule="auto"/>
        <w:jc w:val="center"/>
        <w:rPr>
          <w:b/>
          <w:bCs/>
          <w:color w:val="2F5496" w:themeColor="accent1" w:themeShade="BF"/>
          <w:sz w:val="20"/>
          <w:szCs w:val="20"/>
        </w:rPr>
      </w:pPr>
    </w:p>
    <w:p w14:paraId="1A22BEF8" w14:textId="45E51B12" w:rsidR="003A643A" w:rsidRDefault="003A643A" w:rsidP="003A643A">
      <w:pPr>
        <w:spacing w:after="0" w:line="240" w:lineRule="auto"/>
        <w:rPr>
          <w:sz w:val="20"/>
          <w:szCs w:val="20"/>
        </w:rPr>
      </w:pPr>
    </w:p>
    <w:p w14:paraId="4204F6D4" w14:textId="02711C14" w:rsidR="003A643A" w:rsidRPr="003C1A6D" w:rsidRDefault="003A643A" w:rsidP="003A643A">
      <w:pPr>
        <w:spacing w:after="0"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30B569C9" wp14:editId="3103F9B9">
                <wp:simplePos x="0" y="0"/>
                <wp:positionH relativeFrom="margin">
                  <wp:posOffset>1636395</wp:posOffset>
                </wp:positionH>
                <wp:positionV relativeFrom="paragraph">
                  <wp:posOffset>12700</wp:posOffset>
                </wp:positionV>
                <wp:extent cx="2600325" cy="930275"/>
                <wp:effectExtent l="0" t="0" r="28575" b="22225"/>
                <wp:wrapSquare wrapText="bothSides"/>
                <wp:docPr id="11404586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93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B728D" w14:textId="77777777" w:rsidR="003A643A" w:rsidRPr="00220E4F" w:rsidRDefault="003A643A" w:rsidP="003A643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20E4F">
                              <w:rPr>
                                <w:sz w:val="20"/>
                                <w:szCs w:val="20"/>
                              </w:rPr>
                              <w:t>Service Fonds Européen pour la Formation</w:t>
                            </w:r>
                          </w:p>
                          <w:p w14:paraId="52364331" w14:textId="77777777" w:rsidR="003A643A" w:rsidRDefault="003A643A" w:rsidP="003A643A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E7228">
                              <w:rPr>
                                <w:sz w:val="20"/>
                                <w:szCs w:val="20"/>
                              </w:rPr>
                              <w:t>Direction Formation Tout au Long de la Vie</w:t>
                            </w:r>
                          </w:p>
                          <w:p w14:paraId="06BCA2F2" w14:textId="77777777" w:rsidR="003A643A" w:rsidRDefault="003A643A" w:rsidP="003A643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C3CD7F" w14:textId="77777777" w:rsidR="003A643A" w:rsidRDefault="003A643A" w:rsidP="003A643A">
                            <w:pPr>
                              <w:jc w:val="center"/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Pr="0046503B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AAP-FSE-orientation@normandie.fr</w:t>
                              </w:r>
                            </w:hyperlink>
                          </w:p>
                          <w:p w14:paraId="30822803" w14:textId="77777777" w:rsidR="003A643A" w:rsidRDefault="003A643A" w:rsidP="003A643A">
                            <w:pPr>
                              <w:jc w:val="center"/>
                            </w:pPr>
                          </w:p>
                          <w:p w14:paraId="0C45BE27" w14:textId="77777777" w:rsidR="003A643A" w:rsidRDefault="003A643A" w:rsidP="003A643A">
                            <w:pPr>
                              <w:jc w:val="center"/>
                            </w:pPr>
                          </w:p>
                          <w:p w14:paraId="6A9CA772" w14:textId="77777777" w:rsidR="003A643A" w:rsidRDefault="003A643A" w:rsidP="003A643A">
                            <w:pPr>
                              <w:jc w:val="center"/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16D0B2FB" w14:textId="77777777" w:rsidR="003A643A" w:rsidRDefault="003A643A" w:rsidP="003A643A">
                            <w:pPr>
                              <w:jc w:val="center"/>
                              <w:rPr>
                                <w:color w:val="2F5496" w:themeColor="accent1" w:themeShade="BF"/>
                                <w:sz w:val="20"/>
                                <w:szCs w:val="20"/>
                              </w:rPr>
                            </w:pPr>
                          </w:p>
                          <w:p w14:paraId="5F6F169B" w14:textId="77777777" w:rsidR="003A643A" w:rsidRDefault="003A643A" w:rsidP="003A64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569C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28.85pt;margin-top:1pt;width:204.75pt;height:73.2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">
                <v:textbox>
                  <w:txbxContent>
                    <w:p w14:paraId="000B728D" w14:textId="77777777" w:rsidR="003A643A" w:rsidRPr="00220E4F" w:rsidRDefault="003A643A" w:rsidP="003A643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220E4F">
                        <w:rPr>
                          <w:sz w:val="20"/>
                          <w:szCs w:val="20"/>
                        </w:rPr>
                        <w:t>Service Fonds Européen pour la Formation</w:t>
                      </w:r>
                    </w:p>
                    <w:p w14:paraId="52364331" w14:textId="77777777" w:rsidR="003A643A" w:rsidRDefault="003A643A" w:rsidP="003A643A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FE7228">
                        <w:rPr>
                          <w:sz w:val="20"/>
                          <w:szCs w:val="20"/>
                        </w:rPr>
                        <w:t>Direction Formation Tout au Long de la Vie</w:t>
                      </w:r>
                    </w:p>
                    <w:p w14:paraId="06BCA2F2" w14:textId="77777777" w:rsidR="003A643A" w:rsidRDefault="003A643A" w:rsidP="003A643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0DC3CD7F" w14:textId="77777777" w:rsidR="003A643A" w:rsidRDefault="003A643A" w:rsidP="003A643A">
                      <w:pPr>
                        <w:jc w:val="center"/>
                        <w:rPr>
                          <w:color w:val="2F5496" w:themeColor="accent1" w:themeShade="BF"/>
                          <w:sz w:val="20"/>
                          <w:szCs w:val="20"/>
                        </w:rPr>
                      </w:pPr>
                      <w:hyperlink r:id="rId16" w:history="1">
                        <w:r w:rsidRPr="0046503B">
                          <w:rPr>
                            <w:rStyle w:val="Lienhypertexte"/>
                            <w:sz w:val="20"/>
                            <w:szCs w:val="20"/>
                          </w:rPr>
                          <w:t>AAP-FSE-orientation@normandie.fr</w:t>
                        </w:r>
                      </w:hyperlink>
                    </w:p>
                    <w:p w14:paraId="30822803" w14:textId="77777777" w:rsidR="003A643A" w:rsidRDefault="003A643A" w:rsidP="003A643A">
                      <w:pPr>
                        <w:jc w:val="center"/>
                      </w:pPr>
                    </w:p>
                    <w:p w14:paraId="0C45BE27" w14:textId="77777777" w:rsidR="003A643A" w:rsidRDefault="003A643A" w:rsidP="003A643A">
                      <w:pPr>
                        <w:jc w:val="center"/>
                      </w:pPr>
                    </w:p>
                    <w:p w14:paraId="6A9CA772" w14:textId="77777777" w:rsidR="003A643A" w:rsidRDefault="003A643A" w:rsidP="003A643A">
                      <w:pPr>
                        <w:jc w:val="center"/>
                        <w:rPr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16D0B2FB" w14:textId="77777777" w:rsidR="003A643A" w:rsidRDefault="003A643A" w:rsidP="003A643A">
                      <w:pPr>
                        <w:jc w:val="center"/>
                        <w:rPr>
                          <w:color w:val="2F5496" w:themeColor="accent1" w:themeShade="BF"/>
                          <w:sz w:val="20"/>
                          <w:szCs w:val="20"/>
                        </w:rPr>
                      </w:pPr>
                    </w:p>
                    <w:p w14:paraId="5F6F169B" w14:textId="77777777" w:rsidR="003A643A" w:rsidRDefault="003A643A" w:rsidP="003A643A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7DE879" w14:textId="1B220045" w:rsidR="003A643A" w:rsidRDefault="003A643A" w:rsidP="003A643A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204C5269" w14:textId="77777777" w:rsidR="003A643A" w:rsidRDefault="003A643A" w:rsidP="003A643A">
      <w:p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</w:p>
    <w:p w14:paraId="2B024190" w14:textId="77777777" w:rsidR="003A643A" w:rsidRDefault="003A643A" w:rsidP="003A643A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109A0CBA" w14:textId="77777777" w:rsidR="003A643A" w:rsidRDefault="003A643A" w:rsidP="003A643A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00E70621" w14:textId="77777777" w:rsidR="003A643A" w:rsidRDefault="003A643A" w:rsidP="003A643A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16703D6E" w14:textId="77777777" w:rsidR="003A643A" w:rsidRPr="0005734E" w:rsidRDefault="003A643A" w:rsidP="003A643A">
      <w:pPr>
        <w:pStyle w:val="Paragraphedeliste"/>
        <w:tabs>
          <w:tab w:val="left" w:pos="1451"/>
        </w:tabs>
        <w:rPr>
          <w:sz w:val="28"/>
          <w:szCs w:val="28"/>
        </w:rPr>
      </w:pPr>
    </w:p>
    <w:p w14:paraId="5425D0C0" w14:textId="0FAC232E" w:rsidR="003A643A" w:rsidRDefault="003A643A" w:rsidP="003A643A">
      <w:pPr>
        <w:pStyle w:val="Paragraphedeliste"/>
        <w:numPr>
          <w:ilvl w:val="0"/>
          <w:numId w:val="13"/>
        </w:numPr>
        <w:rPr>
          <w:rFonts w:asciiTheme="minorHAnsi" w:hAnsiTheme="minorHAnsi" w:cstheme="minorBidi"/>
          <w:b/>
          <w:bCs/>
        </w:rPr>
      </w:pPr>
      <w:r w:rsidRPr="00D72785">
        <w:rPr>
          <w:rFonts w:asciiTheme="minorHAnsi" w:hAnsiTheme="minorHAnsi" w:cstheme="minorBidi"/>
          <w:b/>
          <w:bCs/>
        </w:rPr>
        <w:t>Un accompagnement préprojet personnalisé vous sera propos</w:t>
      </w:r>
      <w:r w:rsidR="00361009">
        <w:rPr>
          <w:rFonts w:asciiTheme="minorHAnsi" w:hAnsiTheme="minorHAnsi" w:cstheme="minorBidi"/>
          <w:b/>
          <w:bCs/>
        </w:rPr>
        <w:t>é</w:t>
      </w:r>
      <w:r w:rsidRPr="00D72785">
        <w:rPr>
          <w:rFonts w:asciiTheme="minorHAnsi" w:hAnsiTheme="minorHAnsi" w:cstheme="minorBidi"/>
          <w:b/>
          <w:bCs/>
        </w:rPr>
        <w:t xml:space="preserve"> afin de déposer un dossier solide sur l’Espace des Aides</w:t>
      </w:r>
      <w:r w:rsidR="005E3D29">
        <w:rPr>
          <w:rFonts w:asciiTheme="minorHAnsi" w:hAnsiTheme="minorHAnsi" w:cstheme="minorBidi"/>
          <w:b/>
          <w:bCs/>
        </w:rPr>
        <w:t> :</w:t>
      </w:r>
    </w:p>
    <w:p w14:paraId="6FFE4E19" w14:textId="549D5B84" w:rsidR="005E3D29" w:rsidRPr="003058BC" w:rsidRDefault="005E3D29" w:rsidP="005E3D29">
      <w:pPr>
        <w:pStyle w:val="Paragraphedeliste"/>
        <w:numPr>
          <w:ilvl w:val="1"/>
          <w:numId w:val="13"/>
        </w:numPr>
        <w:spacing w:after="160" w:line="259" w:lineRule="auto"/>
        <w:contextualSpacing/>
        <w:jc w:val="both"/>
      </w:pPr>
      <w:r w:rsidRPr="003058BC">
        <w:t>Juin </w:t>
      </w:r>
      <w:r>
        <w:t xml:space="preserve">2025 </w:t>
      </w:r>
      <w:r w:rsidRPr="003058BC">
        <w:t>:</w:t>
      </w:r>
      <w:r>
        <w:t xml:space="preserve"> 1</w:t>
      </w:r>
      <w:r w:rsidRPr="00467689">
        <w:rPr>
          <w:vertAlign w:val="superscript"/>
        </w:rPr>
        <w:t>ère</w:t>
      </w:r>
      <w:r>
        <w:t xml:space="preserve"> vague</w:t>
      </w:r>
      <w:r w:rsidRPr="003058BC">
        <w:t xml:space="preserve"> </w:t>
      </w:r>
      <w:r w:rsidR="006417F9">
        <w:t>a</w:t>
      </w:r>
      <w:r w:rsidRPr="003058BC">
        <w:t>ccompagnement</w:t>
      </w:r>
      <w:r>
        <w:t>s</w:t>
      </w:r>
      <w:r w:rsidRPr="003058BC">
        <w:t xml:space="preserve"> préprojets</w:t>
      </w:r>
      <w:r>
        <w:t xml:space="preserve"> (pour les projets les plus aboutis)</w:t>
      </w:r>
    </w:p>
    <w:p w14:paraId="4D24760E" w14:textId="084F8D21" w:rsidR="005E3D29" w:rsidRDefault="005E3D29" w:rsidP="005E3D29">
      <w:pPr>
        <w:pStyle w:val="Paragraphedeliste"/>
        <w:numPr>
          <w:ilvl w:val="1"/>
          <w:numId w:val="13"/>
        </w:numPr>
        <w:spacing w:after="160" w:line="259" w:lineRule="auto"/>
        <w:contextualSpacing/>
        <w:jc w:val="both"/>
      </w:pPr>
      <w:r>
        <w:t>Septembre – octobre 2025 : 2</w:t>
      </w:r>
      <w:r w:rsidR="00B40CB6">
        <w:rPr>
          <w:vertAlign w:val="superscript"/>
        </w:rPr>
        <w:t xml:space="preserve">nd </w:t>
      </w:r>
      <w:r w:rsidR="00B40CB6">
        <w:t>vague</w:t>
      </w:r>
      <w:r>
        <w:t xml:space="preserve"> accompagnement</w:t>
      </w:r>
      <w:r w:rsidR="006417F9">
        <w:t>s</w:t>
      </w:r>
      <w:r>
        <w:t xml:space="preserve"> préprojets</w:t>
      </w:r>
    </w:p>
    <w:p w14:paraId="42106A27" w14:textId="77777777" w:rsidR="005E3D29" w:rsidRDefault="005E3D29" w:rsidP="005E3D29">
      <w:pPr>
        <w:pStyle w:val="Paragraphedeliste"/>
        <w:spacing w:after="160" w:line="259" w:lineRule="auto"/>
        <w:ind w:left="1440"/>
        <w:contextualSpacing/>
        <w:jc w:val="both"/>
      </w:pPr>
    </w:p>
    <w:p w14:paraId="36C3B033" w14:textId="77777777" w:rsidR="0042367B" w:rsidRDefault="0042367B" w:rsidP="0042367B">
      <w:pPr>
        <w:numPr>
          <w:ilvl w:val="0"/>
          <w:numId w:val="7"/>
        </w:numPr>
        <w:spacing w:after="0" w:line="240" w:lineRule="auto"/>
      </w:pPr>
      <w:r>
        <w:t xml:space="preserve">Vous trouverez toutes les </w:t>
      </w:r>
      <w:r w:rsidRPr="0042367B">
        <w:rPr>
          <w:b/>
          <w:bCs/>
        </w:rPr>
        <w:t>informations sur les Appels à projets FSE+</w:t>
      </w:r>
      <w:r>
        <w:t xml:space="preserve"> sur la page Orientation- formation- emploi du </w:t>
      </w:r>
      <w:r w:rsidRPr="001C0891">
        <w:t>site Europe en Normandie :</w:t>
      </w:r>
    </w:p>
    <w:p w14:paraId="0C4B7244" w14:textId="77777777" w:rsidR="0042367B" w:rsidRPr="0042367B" w:rsidRDefault="0042367B" w:rsidP="0042367B">
      <w:pPr>
        <w:spacing w:after="0" w:line="240" w:lineRule="auto"/>
        <w:rPr>
          <w:rStyle w:val="Lienhypertexte"/>
          <w:sz w:val="20"/>
          <w:szCs w:val="20"/>
        </w:rPr>
      </w:pPr>
    </w:p>
    <w:p w14:paraId="41F91CFE" w14:textId="77777777" w:rsidR="0042367B" w:rsidRDefault="0042367B" w:rsidP="0042367B">
      <w:pPr>
        <w:spacing w:after="0" w:line="240" w:lineRule="auto"/>
        <w:jc w:val="center"/>
      </w:pPr>
      <w:hyperlink r:id="rId17" w:history="1">
        <w:r w:rsidRPr="0042367B">
          <w:rPr>
            <w:rStyle w:val="Lienhypertexte"/>
            <w:sz w:val="20"/>
            <w:szCs w:val="20"/>
          </w:rPr>
          <w:t>https://www.europe-en-normandie.eu/orientation-formation-emploi-0</w:t>
        </w:r>
      </w:hyperlink>
    </w:p>
    <w:p w14:paraId="4BA5342C" w14:textId="77777777" w:rsidR="005E3D29" w:rsidRDefault="005E3D29" w:rsidP="0042367B">
      <w:pPr>
        <w:spacing w:after="0" w:line="240" w:lineRule="auto"/>
        <w:jc w:val="center"/>
      </w:pPr>
    </w:p>
    <w:p w14:paraId="35950535" w14:textId="0953C460" w:rsidR="00D85BCE" w:rsidRPr="00D85BCE" w:rsidRDefault="006417F9" w:rsidP="00D85BCE">
      <w:pPr>
        <w:pStyle w:val="0TitreBlocjaune"/>
        <w:jc w:val="both"/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</w:pP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 xml:space="preserve">Le </w:t>
      </w:r>
      <w:r w:rsidRPr="00B16300">
        <w:rPr>
          <w:rFonts w:asciiTheme="minorHAnsi" w:hAnsiTheme="minorHAnsi" w:cstheme="minorBidi"/>
          <w:color w:val="auto"/>
          <w:sz w:val="22"/>
          <w:szCs w:val="22"/>
        </w:rPr>
        <w:t>w</w:t>
      </w:r>
      <w:r w:rsidR="005E3D29" w:rsidRPr="00B16300">
        <w:rPr>
          <w:rFonts w:asciiTheme="minorHAnsi" w:hAnsiTheme="minorHAnsi" w:cstheme="minorBidi"/>
          <w:color w:val="auto"/>
          <w:sz w:val="22"/>
          <w:szCs w:val="22"/>
        </w:rPr>
        <w:t xml:space="preserve">ebinaire de présentation </w:t>
      </w:r>
      <w:r w:rsidR="00D85BCE" w:rsidRPr="00B16300">
        <w:rPr>
          <w:rFonts w:asciiTheme="minorHAnsi" w:hAnsiTheme="minorHAnsi" w:cstheme="minorBidi"/>
          <w:color w:val="auto"/>
          <w:sz w:val="22"/>
          <w:szCs w:val="22"/>
        </w:rPr>
        <w:t>de l’appel à projets FSE+</w:t>
      </w:r>
      <w:r w:rsidR="00D85BCE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> : « </w:t>
      </w:r>
      <w:r w:rsidR="00D85BCE" w:rsidRPr="00D85BCE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 xml:space="preserve">Actions </w:t>
      </w:r>
      <w:r w:rsidR="00D85BCE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>d’orientation, d’</w:t>
      </w:r>
      <w:r w:rsidR="00D85BCE" w:rsidRPr="00D85BCE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 xml:space="preserve">élargissement des choix professionnels et de développement des compétences pour les jeunes </w:t>
      </w:r>
      <w:r w:rsidR="00D85BCE"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>suivis par les Missions Locales Normandes »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 xml:space="preserve"> aura lieu le </w:t>
      </w:r>
      <w:r w:rsidRPr="006417F9">
        <w:rPr>
          <w:rFonts w:asciiTheme="minorHAnsi" w:hAnsiTheme="minorHAnsi" w:cstheme="minorBidi"/>
          <w:color w:val="auto"/>
          <w:sz w:val="22"/>
          <w:szCs w:val="22"/>
        </w:rPr>
        <w:t>mardi 28 août à 14H</w:t>
      </w:r>
      <w:r>
        <w:rPr>
          <w:rFonts w:asciiTheme="minorHAnsi" w:hAnsiTheme="minorHAnsi" w:cstheme="minorBidi"/>
          <w:b w:val="0"/>
          <w:bCs w:val="0"/>
          <w:color w:val="auto"/>
          <w:sz w:val="22"/>
          <w:szCs w:val="22"/>
        </w:rPr>
        <w:t xml:space="preserve">. </w:t>
      </w:r>
    </w:p>
    <w:p w14:paraId="53F9DB91" w14:textId="77777777" w:rsidR="003A643A" w:rsidRPr="003A643A" w:rsidRDefault="003A643A" w:rsidP="003A643A">
      <w:pPr>
        <w:spacing w:after="0" w:line="240" w:lineRule="auto"/>
        <w:ind w:left="720"/>
      </w:pPr>
    </w:p>
    <w:p w14:paraId="33693F04" w14:textId="656C9FEF" w:rsidR="003A643A" w:rsidRDefault="003A643A" w:rsidP="003A643A">
      <w:pPr>
        <w:numPr>
          <w:ilvl w:val="0"/>
          <w:numId w:val="7"/>
        </w:numPr>
        <w:spacing w:after="0" w:line="240" w:lineRule="auto"/>
      </w:pPr>
      <w:r>
        <w:t xml:space="preserve">Vous trouverez toutes les informations </w:t>
      </w:r>
      <w:r w:rsidR="0042367B">
        <w:t xml:space="preserve">sur les fonds européens </w:t>
      </w:r>
      <w:r>
        <w:t>sur l</w:t>
      </w:r>
      <w:r w:rsidRPr="001C0891">
        <w:t>e site Europe en Normandie :</w:t>
      </w:r>
    </w:p>
    <w:p w14:paraId="67A34129" w14:textId="77777777" w:rsidR="003A643A" w:rsidRDefault="003A643A" w:rsidP="003A643A">
      <w:pPr>
        <w:spacing w:after="0" w:line="240" w:lineRule="auto"/>
        <w:rPr>
          <w:b/>
          <w:bCs/>
        </w:rPr>
      </w:pPr>
    </w:p>
    <w:p w14:paraId="7D07B162" w14:textId="77777777" w:rsidR="003A643A" w:rsidRDefault="003A643A" w:rsidP="003A643A">
      <w:pPr>
        <w:spacing w:after="0" w:line="240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25524361" wp14:editId="3BBDFF41">
            <wp:extent cx="2232757" cy="709930"/>
            <wp:effectExtent l="0" t="0" r="0" b="0"/>
            <wp:docPr id="1919901166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2F3A3596-B3FF-7881-33DF-99A8B36718A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2F3A3596-B3FF-7881-33DF-99A8B36718A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192" cy="712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D0798" w14:textId="77777777" w:rsidR="003A643A" w:rsidRPr="004A459A" w:rsidRDefault="003A643A" w:rsidP="003A643A">
      <w:pPr>
        <w:spacing w:after="0" w:line="240" w:lineRule="auto"/>
        <w:jc w:val="center"/>
        <w:rPr>
          <w:b/>
          <w:bCs/>
          <w:color w:val="2F5496" w:themeColor="accent1" w:themeShade="BF"/>
          <w:sz w:val="24"/>
          <w:szCs w:val="24"/>
        </w:rPr>
      </w:pPr>
    </w:p>
    <w:p w14:paraId="798929F5" w14:textId="77777777" w:rsidR="003A643A" w:rsidRDefault="003A643A" w:rsidP="003A643A">
      <w:pPr>
        <w:spacing w:after="0" w:line="240" w:lineRule="auto"/>
        <w:jc w:val="center"/>
        <w:rPr>
          <w:rStyle w:val="Lienhypertexte"/>
          <w:sz w:val="20"/>
          <w:szCs w:val="20"/>
        </w:rPr>
      </w:pPr>
      <w:hyperlink r:id="rId19" w:history="1">
        <w:r w:rsidRPr="0042367B">
          <w:rPr>
            <w:rStyle w:val="Lienhypertexte"/>
            <w:sz w:val="20"/>
            <w:szCs w:val="20"/>
          </w:rPr>
          <w:t>https://www.europe-en-normandie.eu/</w:t>
        </w:r>
      </w:hyperlink>
    </w:p>
    <w:p w14:paraId="4C2AD9AE" w14:textId="77777777" w:rsidR="0042367B" w:rsidRDefault="0042367B" w:rsidP="003A643A">
      <w:pPr>
        <w:spacing w:after="0" w:line="240" w:lineRule="auto"/>
        <w:jc w:val="center"/>
        <w:rPr>
          <w:rStyle w:val="Lienhypertexte"/>
          <w:sz w:val="20"/>
          <w:szCs w:val="20"/>
        </w:rPr>
      </w:pPr>
    </w:p>
    <w:p w14:paraId="0850C9F6" w14:textId="77777777" w:rsidR="003A643A" w:rsidRPr="0042367B" w:rsidRDefault="003A643A" w:rsidP="003A643A">
      <w:pPr>
        <w:spacing w:after="0" w:line="240" w:lineRule="auto"/>
        <w:jc w:val="center"/>
        <w:rPr>
          <w:rStyle w:val="Lienhypertexte"/>
          <w:sz w:val="20"/>
          <w:szCs w:val="20"/>
        </w:rPr>
      </w:pPr>
    </w:p>
    <w:p w14:paraId="6CCC301F" w14:textId="102E7A55" w:rsidR="003A643A" w:rsidRPr="001B19DA" w:rsidRDefault="0042367B" w:rsidP="003A643A">
      <w:pPr>
        <w:numPr>
          <w:ilvl w:val="0"/>
          <w:numId w:val="8"/>
        </w:numPr>
        <w:spacing w:after="0" w:line="240" w:lineRule="auto"/>
      </w:pPr>
      <w:r>
        <w:t xml:space="preserve">Ainsi que le </w:t>
      </w:r>
      <w:r w:rsidR="003A643A" w:rsidRPr="001C0891">
        <w:t xml:space="preserve">guide du porteur de </w:t>
      </w:r>
      <w:r w:rsidR="003A643A" w:rsidRPr="001B19DA">
        <w:t>projets :</w:t>
      </w:r>
    </w:p>
    <w:p w14:paraId="705F07AD" w14:textId="77777777" w:rsidR="003A643A" w:rsidRDefault="003A643A" w:rsidP="003A643A">
      <w:pPr>
        <w:spacing w:after="0" w:line="240" w:lineRule="auto"/>
        <w:rPr>
          <w:b/>
          <w:bCs/>
        </w:rPr>
      </w:pPr>
    </w:p>
    <w:p w14:paraId="08B65FC7" w14:textId="77777777" w:rsidR="003A643A" w:rsidRDefault="003A643A" w:rsidP="003A643A">
      <w:pPr>
        <w:spacing w:after="0" w:line="240" w:lineRule="auto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77548F7" wp14:editId="16AEBF4A">
            <wp:extent cx="1971675" cy="1455373"/>
            <wp:effectExtent l="0" t="0" r="0" b="0"/>
            <wp:docPr id="1519025492" name="Image 4" descr="Une image contenant texte, invertébré, insecte, graphism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A70808AF-3EFF-05D1-948A-162A85328C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025492" name="Image 4" descr="Une image contenant texte, invertébré, insecte, graphism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A70808AF-3EFF-05D1-948A-162A85328C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147" cy="146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6F339" w14:textId="6DA144F4" w:rsidR="00C62179" w:rsidRDefault="003A643A" w:rsidP="006417F9">
      <w:pPr>
        <w:spacing w:after="0" w:line="240" w:lineRule="auto"/>
        <w:jc w:val="center"/>
      </w:pPr>
      <w:hyperlink r:id="rId21" w:history="1">
        <w:r w:rsidRPr="0042367B">
          <w:rPr>
            <w:rStyle w:val="Lienhypertexte"/>
            <w:sz w:val="20"/>
            <w:szCs w:val="20"/>
          </w:rPr>
          <w:t>https://www.europe-en-normandie.eu/mettre-en-oeuvre-mon-projet</w:t>
        </w:r>
      </w:hyperlink>
    </w:p>
    <w:sectPr w:rsidR="00C62179">
      <w:headerReference w:type="default" r:id="rId22"/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E2EDA" w14:textId="77777777" w:rsidR="00A70C97" w:rsidRDefault="00A70C97" w:rsidP="00916882">
      <w:pPr>
        <w:spacing w:after="0" w:line="240" w:lineRule="auto"/>
      </w:pPr>
      <w:r>
        <w:separator/>
      </w:r>
    </w:p>
  </w:endnote>
  <w:endnote w:type="continuationSeparator" w:id="0">
    <w:p w14:paraId="59855599" w14:textId="77777777" w:rsidR="00A70C97" w:rsidRDefault="00A70C97" w:rsidP="0091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67171" w:themeColor="background2" w:themeShade="80"/>
        <w:sz w:val="16"/>
        <w:szCs w:val="16"/>
      </w:rPr>
      <w:id w:val="2142378507"/>
      <w:docPartObj>
        <w:docPartGallery w:val="Page Numbers (Bottom of Page)"/>
        <w:docPartUnique/>
      </w:docPartObj>
    </w:sdtPr>
    <w:sdtEndPr/>
    <w:sdtContent>
      <w:p w14:paraId="12E5FBE7" w14:textId="4DCC2F68" w:rsidR="003F2329" w:rsidRPr="003F2329" w:rsidRDefault="004B738A">
        <w:pPr>
          <w:pStyle w:val="Pieddepage"/>
          <w:rPr>
            <w:color w:val="767171" w:themeColor="background2" w:themeShade="80"/>
            <w:sz w:val="16"/>
            <w:szCs w:val="16"/>
          </w:rPr>
        </w:pPr>
        <w:r w:rsidRPr="004B738A">
          <w:rPr>
            <w:noProof/>
            <w:color w:val="767171" w:themeColor="background2" w:themeShade="80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40463399" wp14:editId="05E1D39A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384642576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0364787" w14:textId="77777777" w:rsidR="004B738A" w:rsidRDefault="004B738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0463399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8" type="#_x0000_t65" style="position:absolute;margin-left:0;margin-top:0;width:29pt;height:21.6pt;z-index:251663360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" o:allowincell="f" adj="14135" strokecolor="gray" strokeweight=".25pt">
                  <v:textbox>
                    <w:txbxContent>
                      <w:p w14:paraId="60364787" w14:textId="77777777" w:rsidR="004B738A" w:rsidRDefault="004B738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color w:val="767171" w:themeColor="background2" w:themeShade="80"/>
            <w:sz w:val="16"/>
            <w:szCs w:val="16"/>
          </w:rPr>
          <w:t xml:space="preserve">Fiche Pré projets </w:t>
        </w:r>
        <w:r w:rsidR="00BA75C1">
          <w:rPr>
            <w:color w:val="767171" w:themeColor="background2" w:themeShade="80"/>
            <w:sz w:val="16"/>
            <w:szCs w:val="16"/>
          </w:rPr>
          <w:t>FSE+</w:t>
        </w:r>
        <w:r w:rsidR="00B40CB6">
          <w:rPr>
            <w:color w:val="767171" w:themeColor="background2" w:themeShade="80"/>
            <w:sz w:val="16"/>
            <w:szCs w:val="16"/>
          </w:rPr>
          <w:t xml:space="preserve"> Missions Locales</w:t>
        </w:r>
        <w:r w:rsidR="00BA75C1">
          <w:rPr>
            <w:color w:val="767171" w:themeColor="background2" w:themeShade="80"/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1435D" w14:textId="77777777" w:rsidR="00A70C97" w:rsidRDefault="00A70C97" w:rsidP="00916882">
      <w:pPr>
        <w:spacing w:after="0" w:line="240" w:lineRule="auto"/>
      </w:pPr>
      <w:r>
        <w:separator/>
      </w:r>
    </w:p>
  </w:footnote>
  <w:footnote w:type="continuationSeparator" w:id="0">
    <w:p w14:paraId="0B70F48A" w14:textId="77777777" w:rsidR="00A70C97" w:rsidRDefault="00A70C97" w:rsidP="00916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CF1B" w14:textId="77777777" w:rsidR="00916882" w:rsidRDefault="003F2329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3F2C531" wp14:editId="45A42E83">
          <wp:simplePos x="0" y="0"/>
          <wp:positionH relativeFrom="column">
            <wp:posOffset>-223520</wp:posOffset>
          </wp:positionH>
          <wp:positionV relativeFrom="paragraph">
            <wp:posOffset>-344805</wp:posOffset>
          </wp:positionV>
          <wp:extent cx="809625" cy="766165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464" cy="7688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69929F0" wp14:editId="7CEAA790">
              <wp:simplePos x="0" y="0"/>
              <wp:positionH relativeFrom="margin">
                <wp:posOffset>1062355</wp:posOffset>
              </wp:positionH>
              <wp:positionV relativeFrom="page">
                <wp:posOffset>352425</wp:posOffset>
              </wp:positionV>
              <wp:extent cx="3495675" cy="247650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5675" cy="2476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16"/>
                              <w:szCs w:val="16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CDD35E3" w14:textId="3668B86C" w:rsidR="00916882" w:rsidRPr="003F2329" w:rsidRDefault="005C4093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  <w:t>Programme FEDER/ FSE+/ FTJ Normandie 2021-2027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9929F0" id="Rectangle 197" o:spid="_x0000_s1027" style="position:absolute;margin-left:83.65pt;margin-top:27.75pt;width:275.25pt;height:19.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16"/>
                        <w:szCs w:val="16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CDD35E3" w14:textId="3668B86C" w:rsidR="00916882" w:rsidRPr="003F2329" w:rsidRDefault="005C4093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16"/>
                            <w:szCs w:val="16"/>
                          </w:rPr>
                          <w:t>Programme FEDER/ FSE+/ FTJ Normandie 2021-2027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916882">
      <w:rPr>
        <w:noProof/>
      </w:rPr>
      <w:drawing>
        <wp:anchor distT="0" distB="0" distL="114300" distR="114300" simplePos="0" relativeHeight="251660288" behindDoc="1" locked="0" layoutInCell="1" allowOverlap="1" wp14:anchorId="38A4F2F8" wp14:editId="512B352D">
          <wp:simplePos x="0" y="0"/>
          <wp:positionH relativeFrom="column">
            <wp:posOffset>5405755</wp:posOffset>
          </wp:positionH>
          <wp:positionV relativeFrom="paragraph">
            <wp:posOffset>-373380</wp:posOffset>
          </wp:positionV>
          <wp:extent cx="857250" cy="70739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796590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A0BCD"/>
    <w:multiLevelType w:val="hybridMultilevel"/>
    <w:tmpl w:val="B120854A"/>
    <w:lvl w:ilvl="0" w:tplc="8A8A38C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352B"/>
    <w:multiLevelType w:val="hybridMultilevel"/>
    <w:tmpl w:val="B546BB8A"/>
    <w:lvl w:ilvl="0" w:tplc="5874E16C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930BC"/>
    <w:multiLevelType w:val="hybridMultilevel"/>
    <w:tmpl w:val="B510B1D8"/>
    <w:lvl w:ilvl="0" w:tplc="39C0CBE6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318B8"/>
    <w:multiLevelType w:val="hybridMultilevel"/>
    <w:tmpl w:val="DC5C6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390"/>
    <w:multiLevelType w:val="hybridMultilevel"/>
    <w:tmpl w:val="074A19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40E64"/>
    <w:multiLevelType w:val="hybridMultilevel"/>
    <w:tmpl w:val="9D3C8F76"/>
    <w:lvl w:ilvl="0" w:tplc="97F2BD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3810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74DE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9606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18EAC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2442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3C25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22716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0EF9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E5355"/>
    <w:multiLevelType w:val="hybridMultilevel"/>
    <w:tmpl w:val="4630FCF4"/>
    <w:lvl w:ilvl="0" w:tplc="B6509FC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A616E"/>
    <w:multiLevelType w:val="hybridMultilevel"/>
    <w:tmpl w:val="A9A6F1D4"/>
    <w:lvl w:ilvl="0" w:tplc="3294A3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8059F"/>
    <w:multiLevelType w:val="hybridMultilevel"/>
    <w:tmpl w:val="FB242F96"/>
    <w:lvl w:ilvl="0" w:tplc="17987698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E06E6F5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AC15D0"/>
    <w:multiLevelType w:val="hybridMultilevel"/>
    <w:tmpl w:val="FE244B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00425"/>
    <w:multiLevelType w:val="hybridMultilevel"/>
    <w:tmpl w:val="64684AEA"/>
    <w:lvl w:ilvl="0" w:tplc="39C0CBE6">
      <w:start w:val="1"/>
      <w:numFmt w:val="bullet"/>
      <w:lvlText w:val=""/>
      <w:lvlJc w:val="left"/>
      <w:pPr>
        <w:ind w:left="1428" w:hanging="360"/>
      </w:pPr>
      <w:rPr>
        <w:rFonts w:ascii="Webding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DDD78B9"/>
    <w:multiLevelType w:val="hybridMultilevel"/>
    <w:tmpl w:val="61F8E3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901A3"/>
    <w:multiLevelType w:val="hybridMultilevel"/>
    <w:tmpl w:val="0F080CB6"/>
    <w:lvl w:ilvl="0" w:tplc="39C0CBE6">
      <w:start w:val="1"/>
      <w:numFmt w:val="bullet"/>
      <w:lvlText w:val=""/>
      <w:lvlJc w:val="left"/>
      <w:pPr>
        <w:ind w:left="720" w:hanging="360"/>
      </w:pPr>
      <w:rPr>
        <w:rFonts w:ascii="Webdings" w:hAnsi="Web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DD0DB4"/>
    <w:multiLevelType w:val="hybridMultilevel"/>
    <w:tmpl w:val="E1900372"/>
    <w:lvl w:ilvl="0" w:tplc="9B849D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D0FD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3A76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622E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9810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0A9A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9CC5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28BF5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7059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D230C8"/>
    <w:multiLevelType w:val="hybridMultilevel"/>
    <w:tmpl w:val="A628D7AA"/>
    <w:lvl w:ilvl="0" w:tplc="469E67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B3110"/>
    <w:multiLevelType w:val="hybridMultilevel"/>
    <w:tmpl w:val="7EAAA1EE"/>
    <w:lvl w:ilvl="0" w:tplc="17C8BE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92799"/>
    <w:multiLevelType w:val="hybridMultilevel"/>
    <w:tmpl w:val="8CBC8D28"/>
    <w:lvl w:ilvl="0" w:tplc="B7DCE7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1CDA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C2A2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C2E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482D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E49D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AAD0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6DB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FE56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4704639">
    <w:abstractNumId w:val="1"/>
  </w:num>
  <w:num w:numId="2" w16cid:durableId="859899109">
    <w:abstractNumId w:val="8"/>
  </w:num>
  <w:num w:numId="3" w16cid:durableId="648095240">
    <w:abstractNumId w:val="4"/>
  </w:num>
  <w:num w:numId="4" w16cid:durableId="279531009">
    <w:abstractNumId w:val="0"/>
  </w:num>
  <w:num w:numId="5" w16cid:durableId="1360624374">
    <w:abstractNumId w:val="2"/>
  </w:num>
  <w:num w:numId="6" w16cid:durableId="2052879348">
    <w:abstractNumId w:val="16"/>
  </w:num>
  <w:num w:numId="7" w16cid:durableId="763381737">
    <w:abstractNumId w:val="6"/>
  </w:num>
  <w:num w:numId="8" w16cid:durableId="1773939211">
    <w:abstractNumId w:val="14"/>
  </w:num>
  <w:num w:numId="9" w16cid:durableId="1662930171">
    <w:abstractNumId w:val="11"/>
  </w:num>
  <w:num w:numId="10" w16cid:durableId="218251697">
    <w:abstractNumId w:val="13"/>
  </w:num>
  <w:num w:numId="11" w16cid:durableId="316374247">
    <w:abstractNumId w:val="3"/>
  </w:num>
  <w:num w:numId="12" w16cid:durableId="1143736125">
    <w:abstractNumId w:val="10"/>
  </w:num>
  <w:num w:numId="13" w16cid:durableId="1675305793">
    <w:abstractNumId w:val="5"/>
  </w:num>
  <w:num w:numId="14" w16cid:durableId="240986310">
    <w:abstractNumId w:val="12"/>
  </w:num>
  <w:num w:numId="15" w16cid:durableId="861746162">
    <w:abstractNumId w:val="9"/>
  </w:num>
  <w:num w:numId="16" w16cid:durableId="1261141808">
    <w:abstractNumId w:val="7"/>
  </w:num>
  <w:num w:numId="17" w16cid:durableId="781800405">
    <w:abstractNumId w:val="17"/>
  </w:num>
  <w:num w:numId="18" w16cid:durableId="2523240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882"/>
    <w:rsid w:val="00012597"/>
    <w:rsid w:val="00013424"/>
    <w:rsid w:val="00020475"/>
    <w:rsid w:val="00022EDB"/>
    <w:rsid w:val="00033E89"/>
    <w:rsid w:val="00034325"/>
    <w:rsid w:val="00035882"/>
    <w:rsid w:val="0004588C"/>
    <w:rsid w:val="000643D8"/>
    <w:rsid w:val="000705DE"/>
    <w:rsid w:val="0007196A"/>
    <w:rsid w:val="00072C4C"/>
    <w:rsid w:val="0008279B"/>
    <w:rsid w:val="000925E6"/>
    <w:rsid w:val="00095B29"/>
    <w:rsid w:val="000A1954"/>
    <w:rsid w:val="000A2301"/>
    <w:rsid w:val="000A64E4"/>
    <w:rsid w:val="000A70F8"/>
    <w:rsid w:val="000B0732"/>
    <w:rsid w:val="000B4198"/>
    <w:rsid w:val="000B48BB"/>
    <w:rsid w:val="000B50F3"/>
    <w:rsid w:val="000B7542"/>
    <w:rsid w:val="000C58C4"/>
    <w:rsid w:val="000C5DC5"/>
    <w:rsid w:val="000D268F"/>
    <w:rsid w:val="000D5B11"/>
    <w:rsid w:val="000D7163"/>
    <w:rsid w:val="000E04F0"/>
    <w:rsid w:val="000E0EDC"/>
    <w:rsid w:val="000E4249"/>
    <w:rsid w:val="000F4499"/>
    <w:rsid w:val="000F5878"/>
    <w:rsid w:val="0010296B"/>
    <w:rsid w:val="0010388E"/>
    <w:rsid w:val="00104322"/>
    <w:rsid w:val="0010685F"/>
    <w:rsid w:val="0011203E"/>
    <w:rsid w:val="0012450C"/>
    <w:rsid w:val="0012495C"/>
    <w:rsid w:val="00127BD8"/>
    <w:rsid w:val="001460FC"/>
    <w:rsid w:val="001479AE"/>
    <w:rsid w:val="00151463"/>
    <w:rsid w:val="00154EDD"/>
    <w:rsid w:val="00161B9B"/>
    <w:rsid w:val="00167D95"/>
    <w:rsid w:val="00184FE4"/>
    <w:rsid w:val="001857F2"/>
    <w:rsid w:val="001B19DA"/>
    <w:rsid w:val="001B2975"/>
    <w:rsid w:val="001B7A11"/>
    <w:rsid w:val="001C0891"/>
    <w:rsid w:val="001C16FD"/>
    <w:rsid w:val="001D2AFC"/>
    <w:rsid w:val="001D36B9"/>
    <w:rsid w:val="001E2AE8"/>
    <w:rsid w:val="001E3B0A"/>
    <w:rsid w:val="001E4296"/>
    <w:rsid w:val="001F3DF2"/>
    <w:rsid w:val="001F3F15"/>
    <w:rsid w:val="001F7239"/>
    <w:rsid w:val="0020032A"/>
    <w:rsid w:val="0020102A"/>
    <w:rsid w:val="0021467D"/>
    <w:rsid w:val="00220E4F"/>
    <w:rsid w:val="002237F9"/>
    <w:rsid w:val="002368F5"/>
    <w:rsid w:val="002402D1"/>
    <w:rsid w:val="002444F9"/>
    <w:rsid w:val="00244989"/>
    <w:rsid w:val="00251E11"/>
    <w:rsid w:val="00253B6A"/>
    <w:rsid w:val="00255583"/>
    <w:rsid w:val="002630BE"/>
    <w:rsid w:val="0027372A"/>
    <w:rsid w:val="00276274"/>
    <w:rsid w:val="00290DC0"/>
    <w:rsid w:val="002A77E1"/>
    <w:rsid w:val="002D15FB"/>
    <w:rsid w:val="002D7E23"/>
    <w:rsid w:val="002E3663"/>
    <w:rsid w:val="002E4AEE"/>
    <w:rsid w:val="002F0469"/>
    <w:rsid w:val="002F21BD"/>
    <w:rsid w:val="002F3A5F"/>
    <w:rsid w:val="00303F65"/>
    <w:rsid w:val="0031279C"/>
    <w:rsid w:val="00316C8E"/>
    <w:rsid w:val="00324899"/>
    <w:rsid w:val="00330131"/>
    <w:rsid w:val="00331951"/>
    <w:rsid w:val="00343FEB"/>
    <w:rsid w:val="00345C81"/>
    <w:rsid w:val="0035072A"/>
    <w:rsid w:val="00353D54"/>
    <w:rsid w:val="00360046"/>
    <w:rsid w:val="00361009"/>
    <w:rsid w:val="00361742"/>
    <w:rsid w:val="00374E54"/>
    <w:rsid w:val="003771D9"/>
    <w:rsid w:val="00387219"/>
    <w:rsid w:val="003873F7"/>
    <w:rsid w:val="003910BE"/>
    <w:rsid w:val="003A27F4"/>
    <w:rsid w:val="003A643A"/>
    <w:rsid w:val="003B457D"/>
    <w:rsid w:val="003B5C96"/>
    <w:rsid w:val="003C1A6D"/>
    <w:rsid w:val="003C2A38"/>
    <w:rsid w:val="003C4497"/>
    <w:rsid w:val="003C7C46"/>
    <w:rsid w:val="003D2465"/>
    <w:rsid w:val="003E5717"/>
    <w:rsid w:val="003F2329"/>
    <w:rsid w:val="004228AC"/>
    <w:rsid w:val="0042367B"/>
    <w:rsid w:val="004346B7"/>
    <w:rsid w:val="00455820"/>
    <w:rsid w:val="004563AF"/>
    <w:rsid w:val="0045650E"/>
    <w:rsid w:val="00457B6F"/>
    <w:rsid w:val="004739A7"/>
    <w:rsid w:val="004855F6"/>
    <w:rsid w:val="0049793F"/>
    <w:rsid w:val="004A05B0"/>
    <w:rsid w:val="004A2EBB"/>
    <w:rsid w:val="004A459A"/>
    <w:rsid w:val="004B738A"/>
    <w:rsid w:val="004D1DFD"/>
    <w:rsid w:val="004D3823"/>
    <w:rsid w:val="00501951"/>
    <w:rsid w:val="00510003"/>
    <w:rsid w:val="00516484"/>
    <w:rsid w:val="0053040A"/>
    <w:rsid w:val="0055612A"/>
    <w:rsid w:val="005565C4"/>
    <w:rsid w:val="005610A1"/>
    <w:rsid w:val="005619B2"/>
    <w:rsid w:val="005678A5"/>
    <w:rsid w:val="0058082E"/>
    <w:rsid w:val="00580EF7"/>
    <w:rsid w:val="0058431D"/>
    <w:rsid w:val="005A006B"/>
    <w:rsid w:val="005A48B9"/>
    <w:rsid w:val="005B0DD3"/>
    <w:rsid w:val="005B4054"/>
    <w:rsid w:val="005B77C1"/>
    <w:rsid w:val="005C4093"/>
    <w:rsid w:val="005D633B"/>
    <w:rsid w:val="005D66DA"/>
    <w:rsid w:val="005E1939"/>
    <w:rsid w:val="005E3D29"/>
    <w:rsid w:val="005E59D1"/>
    <w:rsid w:val="005F3F41"/>
    <w:rsid w:val="005F6E38"/>
    <w:rsid w:val="00603512"/>
    <w:rsid w:val="0061091F"/>
    <w:rsid w:val="00611876"/>
    <w:rsid w:val="00613284"/>
    <w:rsid w:val="00615921"/>
    <w:rsid w:val="00622A80"/>
    <w:rsid w:val="006417F9"/>
    <w:rsid w:val="006474D9"/>
    <w:rsid w:val="00653EA2"/>
    <w:rsid w:val="006556F7"/>
    <w:rsid w:val="00664A63"/>
    <w:rsid w:val="0066696E"/>
    <w:rsid w:val="0068076D"/>
    <w:rsid w:val="00682E24"/>
    <w:rsid w:val="00697414"/>
    <w:rsid w:val="00697A0C"/>
    <w:rsid w:val="006B2716"/>
    <w:rsid w:val="006B4581"/>
    <w:rsid w:val="006C3752"/>
    <w:rsid w:val="00713A00"/>
    <w:rsid w:val="00724BDB"/>
    <w:rsid w:val="0076276A"/>
    <w:rsid w:val="007645A5"/>
    <w:rsid w:val="007715C5"/>
    <w:rsid w:val="007727A7"/>
    <w:rsid w:val="00782D4E"/>
    <w:rsid w:val="007876DA"/>
    <w:rsid w:val="00793F90"/>
    <w:rsid w:val="007A364C"/>
    <w:rsid w:val="007B1624"/>
    <w:rsid w:val="007B1C43"/>
    <w:rsid w:val="007D3563"/>
    <w:rsid w:val="007E0A45"/>
    <w:rsid w:val="007E1CDB"/>
    <w:rsid w:val="007E7B05"/>
    <w:rsid w:val="00803E0D"/>
    <w:rsid w:val="008072B1"/>
    <w:rsid w:val="00812E89"/>
    <w:rsid w:val="00814651"/>
    <w:rsid w:val="00814B2D"/>
    <w:rsid w:val="00822533"/>
    <w:rsid w:val="008442E1"/>
    <w:rsid w:val="00844816"/>
    <w:rsid w:val="0084686C"/>
    <w:rsid w:val="0085014B"/>
    <w:rsid w:val="00850680"/>
    <w:rsid w:val="00851EE6"/>
    <w:rsid w:val="00853C3F"/>
    <w:rsid w:val="0086068B"/>
    <w:rsid w:val="0086222D"/>
    <w:rsid w:val="00863EA2"/>
    <w:rsid w:val="00875674"/>
    <w:rsid w:val="00894003"/>
    <w:rsid w:val="008A18CC"/>
    <w:rsid w:val="008A268D"/>
    <w:rsid w:val="008B54D6"/>
    <w:rsid w:val="008C008B"/>
    <w:rsid w:val="008C0DC2"/>
    <w:rsid w:val="008C518A"/>
    <w:rsid w:val="008D6229"/>
    <w:rsid w:val="008F1446"/>
    <w:rsid w:val="008F4734"/>
    <w:rsid w:val="008F6D91"/>
    <w:rsid w:val="00900F69"/>
    <w:rsid w:val="00907ADC"/>
    <w:rsid w:val="00913A3A"/>
    <w:rsid w:val="00913A9B"/>
    <w:rsid w:val="00916882"/>
    <w:rsid w:val="009171F9"/>
    <w:rsid w:val="009418A4"/>
    <w:rsid w:val="00951DA1"/>
    <w:rsid w:val="00953629"/>
    <w:rsid w:val="0097338D"/>
    <w:rsid w:val="00976F3E"/>
    <w:rsid w:val="009770D9"/>
    <w:rsid w:val="0098222B"/>
    <w:rsid w:val="00983CA6"/>
    <w:rsid w:val="00984A9A"/>
    <w:rsid w:val="009850CA"/>
    <w:rsid w:val="00985795"/>
    <w:rsid w:val="00986B53"/>
    <w:rsid w:val="00990BD3"/>
    <w:rsid w:val="009913EB"/>
    <w:rsid w:val="00993BFD"/>
    <w:rsid w:val="009A0FA6"/>
    <w:rsid w:val="009A11E2"/>
    <w:rsid w:val="009A279F"/>
    <w:rsid w:val="009A6906"/>
    <w:rsid w:val="009A6B45"/>
    <w:rsid w:val="009B6CD4"/>
    <w:rsid w:val="009D6C2D"/>
    <w:rsid w:val="009E6671"/>
    <w:rsid w:val="009F341E"/>
    <w:rsid w:val="00A01276"/>
    <w:rsid w:val="00A2034F"/>
    <w:rsid w:val="00A22CF2"/>
    <w:rsid w:val="00A24B39"/>
    <w:rsid w:val="00A24B5C"/>
    <w:rsid w:val="00A26C90"/>
    <w:rsid w:val="00A32B64"/>
    <w:rsid w:val="00A36777"/>
    <w:rsid w:val="00A5039C"/>
    <w:rsid w:val="00A662CF"/>
    <w:rsid w:val="00A70C97"/>
    <w:rsid w:val="00A76D4C"/>
    <w:rsid w:val="00A91CAE"/>
    <w:rsid w:val="00A97CA2"/>
    <w:rsid w:val="00AA5ED5"/>
    <w:rsid w:val="00AA6707"/>
    <w:rsid w:val="00AB2409"/>
    <w:rsid w:val="00AD1A01"/>
    <w:rsid w:val="00AD4B2F"/>
    <w:rsid w:val="00AD6E18"/>
    <w:rsid w:val="00AE1A00"/>
    <w:rsid w:val="00AE3413"/>
    <w:rsid w:val="00AF1DBB"/>
    <w:rsid w:val="00AF4D1B"/>
    <w:rsid w:val="00B0012D"/>
    <w:rsid w:val="00B11827"/>
    <w:rsid w:val="00B11B68"/>
    <w:rsid w:val="00B1380F"/>
    <w:rsid w:val="00B13BF3"/>
    <w:rsid w:val="00B155C1"/>
    <w:rsid w:val="00B16300"/>
    <w:rsid w:val="00B17116"/>
    <w:rsid w:val="00B222E3"/>
    <w:rsid w:val="00B25504"/>
    <w:rsid w:val="00B30585"/>
    <w:rsid w:val="00B315AA"/>
    <w:rsid w:val="00B40CB6"/>
    <w:rsid w:val="00B553B1"/>
    <w:rsid w:val="00B57340"/>
    <w:rsid w:val="00B6340A"/>
    <w:rsid w:val="00B80D6F"/>
    <w:rsid w:val="00B8625A"/>
    <w:rsid w:val="00B91C26"/>
    <w:rsid w:val="00B95694"/>
    <w:rsid w:val="00BA11A3"/>
    <w:rsid w:val="00BA75C1"/>
    <w:rsid w:val="00BB7F0E"/>
    <w:rsid w:val="00BC2750"/>
    <w:rsid w:val="00BD23F2"/>
    <w:rsid w:val="00BD340F"/>
    <w:rsid w:val="00BD7A8D"/>
    <w:rsid w:val="00BE71BD"/>
    <w:rsid w:val="00BF6C59"/>
    <w:rsid w:val="00BF7C66"/>
    <w:rsid w:val="00C02085"/>
    <w:rsid w:val="00C04677"/>
    <w:rsid w:val="00C1411D"/>
    <w:rsid w:val="00C144BE"/>
    <w:rsid w:val="00C22083"/>
    <w:rsid w:val="00C47072"/>
    <w:rsid w:val="00C569A6"/>
    <w:rsid w:val="00C62179"/>
    <w:rsid w:val="00C67A4B"/>
    <w:rsid w:val="00C80781"/>
    <w:rsid w:val="00C901CB"/>
    <w:rsid w:val="00C9050F"/>
    <w:rsid w:val="00CA063E"/>
    <w:rsid w:val="00CB12B2"/>
    <w:rsid w:val="00CC2527"/>
    <w:rsid w:val="00CC3921"/>
    <w:rsid w:val="00CD737F"/>
    <w:rsid w:val="00CE47F6"/>
    <w:rsid w:val="00CF27C0"/>
    <w:rsid w:val="00D039ED"/>
    <w:rsid w:val="00D0669F"/>
    <w:rsid w:val="00D07E0E"/>
    <w:rsid w:val="00D23B78"/>
    <w:rsid w:val="00D248DC"/>
    <w:rsid w:val="00D26EE1"/>
    <w:rsid w:val="00D377A2"/>
    <w:rsid w:val="00D5612E"/>
    <w:rsid w:val="00D63432"/>
    <w:rsid w:val="00D72785"/>
    <w:rsid w:val="00D7306B"/>
    <w:rsid w:val="00D74F0F"/>
    <w:rsid w:val="00D85BCE"/>
    <w:rsid w:val="00D94EA6"/>
    <w:rsid w:val="00DC2D52"/>
    <w:rsid w:val="00DD1736"/>
    <w:rsid w:val="00DD17CC"/>
    <w:rsid w:val="00DD6BBF"/>
    <w:rsid w:val="00DD7EEE"/>
    <w:rsid w:val="00DE4321"/>
    <w:rsid w:val="00DE71EA"/>
    <w:rsid w:val="00DF07CA"/>
    <w:rsid w:val="00DF0909"/>
    <w:rsid w:val="00DF558B"/>
    <w:rsid w:val="00DF567C"/>
    <w:rsid w:val="00E04459"/>
    <w:rsid w:val="00E1340D"/>
    <w:rsid w:val="00E13AC7"/>
    <w:rsid w:val="00E212E0"/>
    <w:rsid w:val="00E220F1"/>
    <w:rsid w:val="00E24E57"/>
    <w:rsid w:val="00E25606"/>
    <w:rsid w:val="00E31274"/>
    <w:rsid w:val="00E3498A"/>
    <w:rsid w:val="00E35143"/>
    <w:rsid w:val="00E402C0"/>
    <w:rsid w:val="00E51CD5"/>
    <w:rsid w:val="00E53D2E"/>
    <w:rsid w:val="00E56850"/>
    <w:rsid w:val="00E64522"/>
    <w:rsid w:val="00E67155"/>
    <w:rsid w:val="00E87A30"/>
    <w:rsid w:val="00E931E2"/>
    <w:rsid w:val="00EB1502"/>
    <w:rsid w:val="00EB42EC"/>
    <w:rsid w:val="00EB4503"/>
    <w:rsid w:val="00EB7B6D"/>
    <w:rsid w:val="00EB7D4E"/>
    <w:rsid w:val="00EC119F"/>
    <w:rsid w:val="00EC1D96"/>
    <w:rsid w:val="00ED0370"/>
    <w:rsid w:val="00F00FB9"/>
    <w:rsid w:val="00F04207"/>
    <w:rsid w:val="00F0721E"/>
    <w:rsid w:val="00F1110F"/>
    <w:rsid w:val="00F11222"/>
    <w:rsid w:val="00F208B5"/>
    <w:rsid w:val="00F215E0"/>
    <w:rsid w:val="00F23E14"/>
    <w:rsid w:val="00F271DB"/>
    <w:rsid w:val="00F3006B"/>
    <w:rsid w:val="00F3362B"/>
    <w:rsid w:val="00F34DA4"/>
    <w:rsid w:val="00F46989"/>
    <w:rsid w:val="00F47AC6"/>
    <w:rsid w:val="00F6121F"/>
    <w:rsid w:val="00F63677"/>
    <w:rsid w:val="00F65DA5"/>
    <w:rsid w:val="00F70683"/>
    <w:rsid w:val="00F73F5D"/>
    <w:rsid w:val="00F767AA"/>
    <w:rsid w:val="00F80496"/>
    <w:rsid w:val="00F86D5B"/>
    <w:rsid w:val="00F927A7"/>
    <w:rsid w:val="00F941BB"/>
    <w:rsid w:val="00FA16D2"/>
    <w:rsid w:val="00FA413E"/>
    <w:rsid w:val="00FB68AB"/>
    <w:rsid w:val="00FC1990"/>
    <w:rsid w:val="00FC3469"/>
    <w:rsid w:val="00FD0C09"/>
    <w:rsid w:val="00FE7228"/>
    <w:rsid w:val="00FF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6B8B6"/>
  <w15:chartTrackingRefBased/>
  <w15:docId w15:val="{86D88513-539D-45E0-A829-14256B73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8B9"/>
  </w:style>
  <w:style w:type="paragraph" w:styleId="Titre1">
    <w:name w:val="heading 1"/>
    <w:basedOn w:val="Normal"/>
    <w:next w:val="Normal"/>
    <w:link w:val="Titre1Car"/>
    <w:uiPriority w:val="9"/>
    <w:qFormat/>
    <w:rsid w:val="001479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479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479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479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16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882"/>
  </w:style>
  <w:style w:type="paragraph" w:styleId="Pieddepage">
    <w:name w:val="footer"/>
    <w:basedOn w:val="Normal"/>
    <w:link w:val="PieddepageCar"/>
    <w:uiPriority w:val="99"/>
    <w:unhideWhenUsed/>
    <w:rsid w:val="00916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882"/>
  </w:style>
  <w:style w:type="table" w:styleId="Grilledutableau">
    <w:name w:val="Table Grid"/>
    <w:basedOn w:val="TableauNormal"/>
    <w:uiPriority w:val="59"/>
    <w:rsid w:val="00916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texte de base,Bullet point_CMN,normal,PADE_liste,bullet 1,Puce focus,Contact,Listes,Normal bullet 2,lp1,1st level - Bullet List Paragraph,Lettre d'introduction,Bullet EY,List L1,Yellow Bullet,Bullet list,Citation List,Paragraphe 2"/>
    <w:basedOn w:val="Normal"/>
    <w:link w:val="ParagraphedelisteCar"/>
    <w:uiPriority w:val="34"/>
    <w:qFormat/>
    <w:rsid w:val="00BF6C59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Titre1Car">
    <w:name w:val="Titre 1 Car"/>
    <w:basedOn w:val="Policepardfaut"/>
    <w:link w:val="Titre1"/>
    <w:uiPriority w:val="9"/>
    <w:rsid w:val="00147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479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479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1479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epuces">
    <w:name w:val="List Bullet"/>
    <w:basedOn w:val="Normal"/>
    <w:uiPriority w:val="99"/>
    <w:unhideWhenUsed/>
    <w:rsid w:val="001479AE"/>
    <w:pPr>
      <w:numPr>
        <w:numId w:val="4"/>
      </w:numPr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1479A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1479AE"/>
  </w:style>
  <w:style w:type="paragraph" w:customStyle="1" w:styleId="0TitreBlocjaune">
    <w:name w:val="0.Titre Bloc jaune"/>
    <w:basedOn w:val="Normal"/>
    <w:next w:val="Normal"/>
    <w:link w:val="0TitreBlocjauneCar"/>
    <w:qFormat/>
    <w:rsid w:val="00E67155"/>
    <w:pPr>
      <w:spacing w:after="0" w:line="240" w:lineRule="auto"/>
      <w:ind w:left="284"/>
    </w:pPr>
    <w:rPr>
      <w:rFonts w:ascii="Arial" w:hAnsi="Arial" w:cs="Arial"/>
      <w:b/>
      <w:bCs/>
      <w:color w:val="ED7D31" w:themeColor="accent2"/>
      <w:sz w:val="54"/>
      <w:szCs w:val="56"/>
    </w:rPr>
  </w:style>
  <w:style w:type="character" w:customStyle="1" w:styleId="0TitreBlocjauneCar">
    <w:name w:val="0.Titre Bloc jaune Car"/>
    <w:basedOn w:val="Policepardfaut"/>
    <w:link w:val="0TitreBlocjaune"/>
    <w:rsid w:val="00E67155"/>
    <w:rPr>
      <w:rFonts w:ascii="Arial" w:hAnsi="Arial" w:cs="Arial"/>
      <w:b/>
      <w:bCs/>
      <w:color w:val="ED7D31" w:themeColor="accent2"/>
      <w:sz w:val="54"/>
      <w:szCs w:val="56"/>
    </w:rPr>
  </w:style>
  <w:style w:type="character" w:customStyle="1" w:styleId="ParagraphedelisteCar">
    <w:name w:val="Paragraphe de liste Car"/>
    <w:aliases w:val="texte de base Car,Bullet point_CMN Car,normal Car,PADE_liste Car,bullet 1 Car,Puce focus Car,Contact Car,Listes Car,Normal bullet 2 Car,lp1 Car,1st level - Bullet List Paragraph Car,Lettre d'introduction Car,Bullet EY Car"/>
    <w:link w:val="Paragraphedeliste"/>
    <w:uiPriority w:val="34"/>
    <w:qFormat/>
    <w:locked/>
    <w:rsid w:val="00B30585"/>
    <w:rPr>
      <w:rFonts w:ascii="Calibri" w:hAnsi="Calibri" w:cs="Calibri"/>
    </w:rPr>
  </w:style>
  <w:style w:type="character" w:styleId="Lienhypertexte">
    <w:name w:val="Hyperlink"/>
    <w:basedOn w:val="Policepardfaut"/>
    <w:uiPriority w:val="99"/>
    <w:unhideWhenUsed/>
    <w:rsid w:val="001C089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08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F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7627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6922">
          <w:marLeft w:val="461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3646">
          <w:marLeft w:val="461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581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330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e-en-normandie.eu/deposer-ma-demande-de-paiement" TargetMode="External"/><Relationship Id="rId13" Type="http://schemas.openxmlformats.org/officeDocument/2006/relationships/image" Target="media/image1.png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https://www.europe-en-normandie.eu/mettre-en-oeuvre-mon-proj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europe-en-normandie.eu/mettre-en-oeuvre-mon-projet" TargetMode="External"/><Relationship Id="rId17" Type="http://schemas.openxmlformats.org/officeDocument/2006/relationships/hyperlink" Target="https://www.europe-en-normandie.eu/orientation-formation-emploi-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AP-FSE-orientation@normandie.fr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urope-en-normandie.eu/mettre-en-oeuvre-mon-proje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AP-FSE-orientation@normandie.fr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europe-en-normandie.eu/orientation-formation-emploi-0" TargetMode="External"/><Relationship Id="rId19" Type="http://schemas.openxmlformats.org/officeDocument/2006/relationships/hyperlink" Target="https://www.europe-en-normandie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urope-en-normandie.eu/communication-et-publicite-2021-2027" TargetMode="External"/><Relationship Id="rId14" Type="http://schemas.openxmlformats.org/officeDocument/2006/relationships/hyperlink" Target="https://www.europe-en-normandie.eu/deposer-ma-demande-de-paiement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DDE51-B3D3-4766-A55D-E44E45668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3302</Words>
  <Characters>18161</Characters>
  <Application>Microsoft Office Word</Application>
  <DocSecurity>4</DocSecurity>
  <Lines>151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FEDER/ FSE+/ FTJ Normandie 2021-2027</vt:lpstr>
    </vt:vector>
  </TitlesOfParts>
  <Company>Region Normandie</Company>
  <LinksUpToDate>false</LinksUpToDate>
  <CharactersWithSpaces>21421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FEDER/ FSE+/ FTJ Normandie 2021-2027</dc:title>
  <dc:subject/>
  <dc:creator>DOLLE Gwenaelle</dc:creator>
  <cp:keywords/>
  <dc:description/>
  <cp:lastModifiedBy>DOLLE Gwenaelle</cp:lastModifiedBy>
  <cp:revision>2</cp:revision>
  <dcterms:created xsi:type="dcterms:W3CDTF">2025-05-02T09:32:00Z</dcterms:created>
  <dcterms:modified xsi:type="dcterms:W3CDTF">2025-05-02T09:32:00Z</dcterms:modified>
</cp:coreProperties>
</file>